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v</w:t>
      </w:r>
      <w:r w:rsidDel="00000000" w:rsidR="00000000" w:rsidRPr="00000000">
        <w:rPr>
          <w:rtl w:val="0"/>
        </w:rPr>
      </w:r>
    </w:p>
    <w:tbl>
      <w:tblPr>
        <w:tblStyle w:val="Table1"/>
        <w:tblW w:w="7094.0" w:type="dxa"/>
        <w:jc w:val="left"/>
        <w:tblInd w:w="-115.0" w:type="dxa"/>
        <w:tblLayout w:type="fixed"/>
        <w:tblLook w:val="0600"/>
      </w:tblPr>
      <w:tblGrid>
        <w:gridCol w:w="7094"/>
        <w:tblGridChange w:id="0">
          <w:tblGrid>
            <w:gridCol w:w="7094"/>
          </w:tblGrid>
        </w:tblGridChange>
      </w:tblGrid>
      <w:tr>
        <w:trPr>
          <w:cantSplit w:val="0"/>
          <w:tblHeader w:val="0"/>
        </w:trPr>
        <w:tc>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8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3">
            <w:pPr>
              <w:pStyle w:val="Title"/>
              <w:spacing w:after="0" w:lineRule="auto"/>
              <w:ind w:firstLine="0"/>
              <w:jc w:val="center"/>
              <w:rPr>
                <w:rFonts w:ascii="Century Gothic" w:cs="Century Gothic" w:eastAsia="Century Gothic" w:hAnsi="Century Gothic"/>
                <w:b w:val="1"/>
                <w:color w:val="000000"/>
                <w:sz w:val="56"/>
                <w:szCs w:val="56"/>
              </w:rPr>
            </w:pPr>
            <w:r w:rsidDel="00000000" w:rsidR="00000000" w:rsidRPr="00000000">
              <w:rPr>
                <w:rFonts w:ascii="Century Gothic" w:cs="Century Gothic" w:eastAsia="Century Gothic" w:hAnsi="Century Gothic"/>
                <w:b w:val="1"/>
                <w:color w:val="000000"/>
                <w:sz w:val="56"/>
                <w:szCs w:val="56"/>
                <w:rtl w:val="0"/>
              </w:rPr>
              <w:t xml:space="preserve">Reglamento Interno de Convivencia Escolar </w:t>
            </w:r>
          </w:p>
          <w:p w:rsidR="00000000" w:rsidDel="00000000" w:rsidP="00000000" w:rsidRDefault="00000000" w:rsidRPr="00000000" w14:paraId="00000004">
            <w:pPr>
              <w:pStyle w:val="Title"/>
              <w:spacing w:before="0" w:lineRule="auto"/>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000000"/>
                <w:sz w:val="56"/>
                <w:szCs w:val="56"/>
                <w:rtl w:val="0"/>
              </w:rPr>
              <w:t xml:space="preserve">202</w:t>
            </w:r>
            <w:r w:rsidDel="00000000" w:rsidR="00000000" w:rsidRPr="00000000">
              <w:rPr>
                <w:b w:val="1"/>
                <w:color w:val="000000"/>
                <w:sz w:val="56"/>
                <w:szCs w:val="56"/>
                <w:rtl w:val="0"/>
              </w:rPr>
              <w:t xml:space="preserve">5-</w:t>
            </w:r>
            <w:r w:rsidDel="00000000" w:rsidR="00000000" w:rsidRPr="00000000">
              <w:rPr>
                <w:rFonts w:ascii="Century Gothic" w:cs="Century Gothic" w:eastAsia="Century Gothic" w:hAnsi="Century Gothic"/>
                <w:b w:val="1"/>
                <w:color w:val="000000"/>
                <w:sz w:val="56"/>
                <w:szCs w:val="56"/>
                <w:rtl w:val="0"/>
              </w:rPr>
              <w:t xml:space="preserve"> 202</w:t>
            </w:r>
            <w:r w:rsidDel="00000000" w:rsidR="00000000" w:rsidRPr="00000000">
              <w:rPr>
                <w:b w:val="1"/>
                <w:color w:val="000000"/>
                <w:sz w:val="56"/>
                <w:szCs w:val="56"/>
                <w:rtl w:val="0"/>
              </w:rPr>
              <w:t xml:space="preserve">6</w:t>
            </w:r>
            <w:r w:rsidDel="00000000" w:rsidR="00000000" w:rsidRPr="00000000">
              <w:rPr>
                <w:rFonts w:ascii="Century Gothic" w:cs="Century Gothic" w:eastAsia="Century Gothic" w:hAnsi="Century Gothic"/>
                <w:b w:val="1"/>
                <w:color w:val="000000"/>
                <w:sz w:val="56"/>
                <w:szCs w:val="56"/>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8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240" w:line="240" w:lineRule="auto"/>
        <w:ind w:left="0" w:right="0" w:firstLine="0"/>
        <w:jc w:val="center"/>
        <w:rPr>
          <w:rFonts w:ascii="Century Gothic" w:cs="Century Gothic" w:eastAsia="Century Gothic" w:hAnsi="Century Gothic"/>
          <w:b w:val="1"/>
          <w:i w:val="0"/>
          <w:smallCaps w:val="0"/>
          <w:strike w:val="0"/>
          <w:color w:val="000000"/>
          <w:sz w:val="72"/>
          <w:szCs w:val="7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72"/>
          <w:szCs w:val="7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5198428</wp:posOffset>
                </wp:positionH>
                <wp:positionV relativeFrom="margin">
                  <wp:posOffset>-4761</wp:posOffset>
                </wp:positionV>
                <wp:extent cx="2226945" cy="8406765"/>
                <wp:effectExtent b="0" l="0" r="0" t="0"/>
                <wp:wrapSquare wrapText="left" distB="0" distT="0" distL="114300" distR="114300"/>
                <wp:docPr descr="Newsletter sidebar 1" id="19" name=""/>
                <a:graphic>
                  <a:graphicData uri="http://schemas.microsoft.com/office/word/2010/wordprocessingShape">
                    <wps:wsp>
                      <wps:cNvSpPr/>
                      <wps:cNvPr id="2" name="Shape 2"/>
                      <wps:spPr>
                        <a:xfrm>
                          <a:off x="4237290" y="0"/>
                          <a:ext cx="2217420" cy="7560000"/>
                        </a:xfrm>
                        <a:prstGeom prst="rect">
                          <a:avLst/>
                        </a:prstGeom>
                        <a:noFill/>
                        <a:ln>
                          <a:noFill/>
                        </a:ln>
                      </wps:spPr>
                      <wps:txbx>
                        <w:txbxContent>
                          <w:p w:rsidR="00000000" w:rsidDel="00000000" w:rsidP="00000000" w:rsidRDefault="00000000" w:rsidRPr="00000000">
                            <w:pPr>
                              <w:spacing w:after="360" w:before="0" w:line="240"/>
                              <w:ind w:left="0" w:right="0" w:firstLine="0"/>
                              <w:jc w:val="center"/>
                              <w:textDirection w:val="btLr"/>
                            </w:pPr>
                          </w:p>
                          <w:p w:rsidR="00000000" w:rsidDel="00000000" w:rsidP="00000000" w:rsidRDefault="00000000" w:rsidRPr="00000000">
                            <w:pPr>
                              <w:spacing w:after="0" w:before="24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956aac"/>
                                <w:sz w:val="28"/>
                                <w:vertAlign w:val="baseline"/>
                              </w:rPr>
                            </w:r>
                            <w:r w:rsidDel="00000000" w:rsidR="00000000" w:rsidRPr="00000000">
                              <w:rPr>
                                <w:rFonts w:ascii="Century Gothic" w:cs="Century Gothic" w:eastAsia="Century Gothic" w:hAnsi="Century Gothic"/>
                                <w:b w:val="1"/>
                                <w:i w:val="0"/>
                                <w:smallCaps w:val="0"/>
                                <w:strike w:val="0"/>
                                <w:color w:val="000000"/>
                                <w:sz w:val="32"/>
                                <w:vertAlign w:val="baseline"/>
                              </w:rPr>
                              <w:t xml:space="preserve">Niveles Educativos</w:t>
                            </w:r>
                          </w:p>
                          <w:p w:rsidR="00000000" w:rsidDel="00000000" w:rsidP="00000000" w:rsidRDefault="00000000" w:rsidRPr="00000000">
                            <w:pPr>
                              <w:spacing w:after="0" w:before="0" w:line="275.9999942779541"/>
                              <w:ind w:left="864.0000152587891" w:right="0" w:firstLine="504.00001525878906"/>
                              <w:jc w:val="left"/>
                              <w:textDirection w:val="btLr"/>
                            </w:pPr>
                            <w:r w:rsidDel="00000000" w:rsidR="00000000" w:rsidRPr="00000000">
                              <w:rPr>
                                <w:rFonts w:ascii="Century Gothic" w:cs="Century Gothic" w:eastAsia="Century Gothic" w:hAnsi="Century Gothic"/>
                                <w:b w:val="1"/>
                                <w:i w:val="0"/>
                                <w:smallCaps w:val="0"/>
                                <w:strike w:val="0"/>
                                <w:color w:val="000000"/>
                                <w:sz w:val="32"/>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Educación Parvularia.</w:t>
                            </w:r>
                          </w:p>
                          <w:p w:rsidR="00000000" w:rsidDel="00000000" w:rsidP="00000000" w:rsidRDefault="00000000" w:rsidRPr="00000000">
                            <w:pPr>
                              <w:spacing w:after="0" w:before="0" w:line="275.9999942779541"/>
                              <w:ind w:left="864.0000152587891" w:right="0" w:firstLine="504.00001525878906"/>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Educación Básica</w:t>
                            </w:r>
                          </w:p>
                          <w:p w:rsidR="00000000" w:rsidDel="00000000" w:rsidP="00000000" w:rsidRDefault="00000000" w:rsidRPr="00000000">
                            <w:pPr>
                              <w:spacing w:after="0" w:before="0" w:line="275.9999942779541"/>
                              <w:ind w:left="864.0000152587891" w:right="0" w:firstLine="504.00001525878906"/>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Enseñanza Media H.C.</w:t>
                            </w:r>
                          </w:p>
                          <w:p w:rsidR="00000000" w:rsidDel="00000000" w:rsidP="00000000" w:rsidRDefault="00000000" w:rsidRPr="00000000">
                            <w:pPr>
                              <w:spacing w:after="0" w:before="0" w:line="275.9999942779541"/>
                              <w:ind w:left="864.0000152587891" w:right="0" w:firstLine="504.00001525878906"/>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Enseñanza Media T.P.</w:t>
                            </w:r>
                          </w:p>
                          <w:p w:rsidR="00000000" w:rsidDel="00000000" w:rsidP="00000000" w:rsidRDefault="00000000" w:rsidRPr="00000000">
                            <w:pPr>
                              <w:spacing w:after="0" w:before="0" w:line="275.9999942779541"/>
                              <w:ind w:left="1583.9999389648438" w:right="0" w:firstLine="1224.000015258789"/>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Especialidad de Gastronomía con Mención en Cocina.</w:t>
                            </w:r>
                          </w:p>
                          <w:p w:rsidR="00000000" w:rsidDel="00000000" w:rsidP="00000000" w:rsidRDefault="00000000" w:rsidRPr="00000000">
                            <w:pPr>
                              <w:spacing w:after="0" w:before="0" w:line="275.9999942779541"/>
                              <w:ind w:left="1583.9999389648438" w:right="0" w:firstLine="1224.000015258789"/>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Especialidad en Administración con Mención en Recursos Humanos.</w:t>
                            </w:r>
                          </w:p>
                          <w:p w:rsidR="00000000" w:rsidDel="00000000" w:rsidP="00000000" w:rsidRDefault="00000000" w:rsidRPr="00000000">
                            <w:pPr>
                              <w:spacing w:after="0" w:before="0" w:line="275.9999942779541"/>
                              <w:ind w:left="1583.9999389648438"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d0d0d"/>
                                <w:sz w:val="24"/>
                                <w:vertAlign w:val="baseline"/>
                              </w:rPr>
                            </w:r>
                          </w:p>
                          <w:p w:rsidR="00000000" w:rsidDel="00000000" w:rsidP="00000000" w:rsidRDefault="00000000" w:rsidRPr="00000000">
                            <w:pPr>
                              <w:spacing w:after="0" w:before="240" w:line="240"/>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d0d0d"/>
                                <w:sz w:val="24"/>
                                <w:vertAlign w:val="baseline"/>
                              </w:rPr>
                            </w:r>
                          </w:p>
                          <w:p w:rsidR="00000000" w:rsidDel="00000000" w:rsidP="00000000" w:rsidRDefault="00000000" w:rsidRPr="00000000">
                            <w:pPr>
                              <w:spacing w:after="0" w:before="24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956aac"/>
                                <w:sz w:val="28"/>
                                <w:vertAlign w:val="baseline"/>
                              </w:rPr>
                            </w:r>
                            <w:r w:rsidDel="00000000" w:rsidR="00000000" w:rsidRPr="00000000">
                              <w:rPr>
                                <w:rFonts w:ascii="Century Gothic" w:cs="Century Gothic" w:eastAsia="Century Gothic" w:hAnsi="Century Gothic"/>
                                <w:b w:val="1"/>
                                <w:i w:val="0"/>
                                <w:smallCaps w:val="0"/>
                                <w:strike w:val="0"/>
                                <w:color w:val="956aac"/>
                                <w:sz w:val="28"/>
                                <w:vertAlign w:val="baseline"/>
                              </w:rPr>
                              <w:t xml:space="preserve">Niveles Educativos</w:t>
                            </w:r>
                          </w:p>
                          <w:p w:rsidR="00000000" w:rsidDel="00000000" w:rsidP="00000000" w:rsidRDefault="00000000" w:rsidRPr="00000000">
                            <w:pPr>
                              <w:spacing w:after="0" w:before="0" w:line="480"/>
                              <w:ind w:left="864.0000152587891" w:right="0" w:firstLine="504.00001525878906"/>
                              <w:jc w:val="left"/>
                              <w:textDirection w:val="btLr"/>
                            </w:pPr>
                            <w:r w:rsidDel="00000000" w:rsidR="00000000" w:rsidRPr="00000000">
                              <w:rPr>
                                <w:rFonts w:ascii="Century Gothic" w:cs="Century Gothic" w:eastAsia="Century Gothic" w:hAnsi="Century Gothic"/>
                                <w:b w:val="1"/>
                                <w:i w:val="0"/>
                                <w:smallCaps w:val="0"/>
                                <w:strike w:val="0"/>
                                <w:color w:val="956aac"/>
                                <w:sz w:val="28"/>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Educación Parvularia.</w:t>
                            </w:r>
                          </w:p>
                          <w:p w:rsidR="00000000" w:rsidDel="00000000" w:rsidP="00000000" w:rsidRDefault="00000000" w:rsidRPr="00000000">
                            <w:pPr>
                              <w:spacing w:after="0" w:before="0" w:line="480"/>
                              <w:ind w:left="864.0000152587891" w:right="0" w:firstLine="504.00001525878906"/>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Educación Básica</w:t>
                            </w:r>
                          </w:p>
                          <w:p w:rsidR="00000000" w:rsidDel="00000000" w:rsidP="00000000" w:rsidRDefault="00000000" w:rsidRPr="00000000">
                            <w:pPr>
                              <w:spacing w:after="0" w:before="0" w:line="480"/>
                              <w:ind w:left="864.0000152587891" w:right="0" w:firstLine="504.00001525878906"/>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Enseñanza Media H.C.</w:t>
                            </w:r>
                          </w:p>
                          <w:p w:rsidR="00000000" w:rsidDel="00000000" w:rsidP="00000000" w:rsidRDefault="00000000" w:rsidRPr="00000000">
                            <w:pPr>
                              <w:spacing w:after="0" w:before="0" w:line="480"/>
                              <w:ind w:left="864.0000152587891" w:right="0" w:firstLine="504.00001525878906"/>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Enseñanza Media T.P.</w:t>
                            </w:r>
                          </w:p>
                          <w:p w:rsidR="00000000" w:rsidDel="00000000" w:rsidP="00000000" w:rsidRDefault="00000000" w:rsidRPr="00000000">
                            <w:pPr>
                              <w:spacing w:after="0" w:before="0" w:line="480"/>
                              <w:ind w:left="1583.9999389648438" w:right="0" w:firstLine="1224.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Especialidad de Gastronomía con Mención en Cocina Chilena.</w:t>
                            </w:r>
                          </w:p>
                          <w:p w:rsidR="00000000" w:rsidDel="00000000" w:rsidP="00000000" w:rsidRDefault="00000000" w:rsidRPr="00000000">
                            <w:pPr>
                              <w:spacing w:after="0" w:before="0" w:line="480"/>
                              <w:ind w:left="1583.9999389648438" w:right="0" w:firstLine="1224.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Especialidad en Administración con Mención en Recursos Humanos.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d0d0d"/>
                                <w:sz w:val="24"/>
                                <w:vertAlign w:val="baseline"/>
                              </w:rPr>
                            </w:r>
                          </w:p>
                          <w:p w:rsidR="00000000" w:rsidDel="00000000" w:rsidP="00000000" w:rsidRDefault="00000000" w:rsidRPr="00000000">
                            <w:pPr>
                              <w:spacing w:after="0" w:before="24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d0d0d"/>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956aac"/>
                                <w:sz w:val="28"/>
                                <w:vertAlign w:val="baseline"/>
                              </w:rPr>
                            </w:r>
                            <w:r w:rsidDel="00000000" w:rsidR="00000000" w:rsidRPr="00000000">
                              <w:rPr>
                                <w:rFonts w:ascii="Century Gothic" w:cs="Century Gothic" w:eastAsia="Century Gothic" w:hAnsi="Century Gothic"/>
                                <w:b w:val="1"/>
                                <w:i w:val="0"/>
                                <w:smallCaps w:val="0"/>
                                <w:strike w:val="0"/>
                                <w:color w:val="000000"/>
                                <w:sz w:val="32"/>
                                <w:vertAlign w:val="baseline"/>
                              </w:rPr>
                              <w:t xml:space="preserve">Niveles Educativos</w:t>
                            </w:r>
                          </w:p>
                          <w:p w:rsidR="00000000" w:rsidDel="00000000" w:rsidP="00000000" w:rsidRDefault="00000000" w:rsidRPr="00000000">
                            <w:pPr>
                              <w:spacing w:after="0" w:before="0" w:line="275.9999942779541"/>
                              <w:ind w:left="864.0000152587891" w:right="0" w:firstLine="504.00001525878906"/>
                              <w:jc w:val="left"/>
                              <w:textDirection w:val="btLr"/>
                            </w:pPr>
                            <w:r w:rsidDel="00000000" w:rsidR="00000000" w:rsidRPr="00000000">
                              <w:rPr>
                                <w:rFonts w:ascii="Century Gothic" w:cs="Century Gothic" w:eastAsia="Century Gothic" w:hAnsi="Century Gothic"/>
                                <w:b w:val="1"/>
                                <w:i w:val="0"/>
                                <w:smallCaps w:val="0"/>
                                <w:strike w:val="0"/>
                                <w:color w:val="000000"/>
                                <w:sz w:val="32"/>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Educación Parvularia.</w:t>
                            </w:r>
                          </w:p>
                          <w:p w:rsidR="00000000" w:rsidDel="00000000" w:rsidP="00000000" w:rsidRDefault="00000000" w:rsidRPr="00000000">
                            <w:pPr>
                              <w:spacing w:after="0" w:before="0" w:line="275.9999942779541"/>
                              <w:ind w:left="864.0000152587891" w:right="0" w:firstLine="504.00001525878906"/>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Educación Básica</w:t>
                            </w:r>
                          </w:p>
                          <w:p w:rsidR="00000000" w:rsidDel="00000000" w:rsidP="00000000" w:rsidRDefault="00000000" w:rsidRPr="00000000">
                            <w:pPr>
                              <w:spacing w:after="0" w:before="0" w:line="275.9999942779541"/>
                              <w:ind w:left="864.0000152587891" w:right="0" w:firstLine="504.00001525878906"/>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Enseñanza Media H.C.</w:t>
                            </w:r>
                          </w:p>
                          <w:p w:rsidR="00000000" w:rsidDel="00000000" w:rsidP="00000000" w:rsidRDefault="00000000" w:rsidRPr="00000000">
                            <w:pPr>
                              <w:spacing w:after="0" w:before="0" w:line="275.9999942779541"/>
                              <w:ind w:left="864.0000152587891" w:right="0" w:firstLine="504.00001525878906"/>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Enseñanza Media T.P.</w:t>
                            </w:r>
                          </w:p>
                          <w:p w:rsidR="00000000" w:rsidDel="00000000" w:rsidP="00000000" w:rsidRDefault="00000000" w:rsidRPr="00000000">
                            <w:pPr>
                              <w:spacing w:after="0" w:before="0" w:line="275.9999942779541"/>
                              <w:ind w:left="1583.9999389648438" w:right="0" w:firstLine="1224.000015258789"/>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Especialidad de Gastronomía con Mención en Cocina.</w:t>
                            </w:r>
                          </w:p>
                          <w:p w:rsidR="00000000" w:rsidDel="00000000" w:rsidP="00000000" w:rsidRDefault="00000000" w:rsidRPr="00000000">
                            <w:pPr>
                              <w:spacing w:after="0" w:before="0" w:line="275.9999942779541"/>
                              <w:ind w:left="1583.9999389648438" w:right="0" w:firstLine="1224.000015258789"/>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Especialidad en Administración con Mención en Recursos Humanos.</w:t>
                            </w:r>
                          </w:p>
                          <w:p w:rsidR="00000000" w:rsidDel="00000000" w:rsidP="00000000" w:rsidRDefault="00000000" w:rsidRPr="00000000">
                            <w:pPr>
                              <w:spacing w:after="0" w:before="0" w:line="275.9999942779541"/>
                              <w:ind w:left="1583.9999389648438"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d0d0d"/>
                                <w:sz w:val="24"/>
                                <w:vertAlign w:val="baseline"/>
                              </w:rPr>
                            </w:r>
                          </w:p>
                          <w:p w:rsidR="00000000" w:rsidDel="00000000" w:rsidP="00000000" w:rsidRDefault="00000000" w:rsidRPr="00000000">
                            <w:pPr>
                              <w:spacing w:after="0" w:before="240" w:line="240"/>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d0d0d"/>
                                <w:sz w:val="24"/>
                                <w:vertAlign w:val="baseline"/>
                              </w:rPr>
                            </w:r>
                          </w:p>
                          <w:p w:rsidR="00000000" w:rsidDel="00000000" w:rsidP="00000000" w:rsidRDefault="00000000" w:rsidRPr="00000000">
                            <w:pPr>
                              <w:spacing w:after="0" w:before="24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956aac"/>
                                <w:sz w:val="28"/>
                                <w:vertAlign w:val="baseline"/>
                              </w:rPr>
                            </w:r>
                            <w:r w:rsidDel="00000000" w:rsidR="00000000" w:rsidRPr="00000000">
                              <w:rPr>
                                <w:rFonts w:ascii="Century Gothic" w:cs="Century Gothic" w:eastAsia="Century Gothic" w:hAnsi="Century Gothic"/>
                                <w:b w:val="1"/>
                                <w:i w:val="0"/>
                                <w:smallCaps w:val="0"/>
                                <w:strike w:val="0"/>
                                <w:color w:val="956aac"/>
                                <w:sz w:val="28"/>
                                <w:vertAlign w:val="baseline"/>
                              </w:rPr>
                              <w:t xml:space="preserve">Niveles Educativos</w:t>
                            </w:r>
                          </w:p>
                          <w:p w:rsidR="00000000" w:rsidDel="00000000" w:rsidP="00000000" w:rsidRDefault="00000000" w:rsidRPr="00000000">
                            <w:pPr>
                              <w:spacing w:after="0" w:before="0" w:line="480"/>
                              <w:ind w:left="864.0000152587891" w:right="0" w:firstLine="504.00001525878906"/>
                              <w:jc w:val="left"/>
                              <w:textDirection w:val="btLr"/>
                            </w:pPr>
                            <w:r w:rsidDel="00000000" w:rsidR="00000000" w:rsidRPr="00000000">
                              <w:rPr>
                                <w:rFonts w:ascii="Century Gothic" w:cs="Century Gothic" w:eastAsia="Century Gothic" w:hAnsi="Century Gothic"/>
                                <w:b w:val="1"/>
                                <w:i w:val="0"/>
                                <w:smallCaps w:val="0"/>
                                <w:strike w:val="0"/>
                                <w:color w:val="956aac"/>
                                <w:sz w:val="28"/>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Educación Parvularia.</w:t>
                            </w:r>
                          </w:p>
                          <w:p w:rsidR="00000000" w:rsidDel="00000000" w:rsidP="00000000" w:rsidRDefault="00000000" w:rsidRPr="00000000">
                            <w:pPr>
                              <w:spacing w:after="0" w:before="0" w:line="480"/>
                              <w:ind w:left="864.0000152587891" w:right="0" w:firstLine="504.00001525878906"/>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Educación Básica</w:t>
                            </w:r>
                          </w:p>
                          <w:p w:rsidR="00000000" w:rsidDel="00000000" w:rsidP="00000000" w:rsidRDefault="00000000" w:rsidRPr="00000000">
                            <w:pPr>
                              <w:spacing w:after="0" w:before="0" w:line="480"/>
                              <w:ind w:left="864.0000152587891" w:right="0" w:firstLine="504.00001525878906"/>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Enseñanza Media H.C.</w:t>
                            </w:r>
                          </w:p>
                          <w:p w:rsidR="00000000" w:rsidDel="00000000" w:rsidP="00000000" w:rsidRDefault="00000000" w:rsidRPr="00000000">
                            <w:pPr>
                              <w:spacing w:after="0" w:before="0" w:line="480"/>
                              <w:ind w:left="864.0000152587891" w:right="0" w:firstLine="504.00001525878906"/>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Enseñanza Media T.P.</w:t>
                            </w:r>
                          </w:p>
                          <w:p w:rsidR="00000000" w:rsidDel="00000000" w:rsidP="00000000" w:rsidRDefault="00000000" w:rsidRPr="00000000">
                            <w:pPr>
                              <w:spacing w:after="0" w:before="0" w:line="480"/>
                              <w:ind w:left="1583.9999389648438" w:right="0" w:firstLine="1224.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Especialidad de Gastronomía con Mención en Cocina Chilena.</w:t>
                            </w:r>
                          </w:p>
                          <w:p w:rsidR="00000000" w:rsidDel="00000000" w:rsidP="00000000" w:rsidRDefault="00000000" w:rsidRPr="00000000">
                            <w:pPr>
                              <w:spacing w:after="0" w:before="0" w:line="480"/>
                              <w:ind w:left="1583.9999389648438" w:right="0" w:firstLine="1224.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Especialidad en Administración con Mención en Recursos Humanos.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0" lIns="18275" spcFirstLastPara="1" rIns="1827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5198428</wp:posOffset>
                </wp:positionH>
                <wp:positionV relativeFrom="margin">
                  <wp:posOffset>-4761</wp:posOffset>
                </wp:positionV>
                <wp:extent cx="2226945" cy="8406765"/>
                <wp:effectExtent b="0" l="0" r="0" t="0"/>
                <wp:wrapSquare wrapText="left" distB="0" distT="0" distL="114300" distR="114300"/>
                <wp:docPr descr="Newsletter sidebar 1" id="19" name="image5.png"/>
                <a:graphic>
                  <a:graphicData uri="http://schemas.openxmlformats.org/drawingml/2006/picture">
                    <pic:pic>
                      <pic:nvPicPr>
                        <pic:cNvPr descr="Newsletter sidebar 1" id="0" name="image5.png"/>
                        <pic:cNvPicPr preferRelativeResize="0"/>
                      </pic:nvPicPr>
                      <pic:blipFill>
                        <a:blip r:embed="rId9"/>
                        <a:srcRect/>
                        <a:stretch>
                          <a:fillRect/>
                        </a:stretch>
                      </pic:blipFill>
                      <pic:spPr>
                        <a:xfrm>
                          <a:off x="0" y="0"/>
                          <a:ext cx="2226945" cy="8406765"/>
                        </a:xfrm>
                        <a:prstGeom prst="rect"/>
                        <a:ln/>
                      </pic:spPr>
                    </pic:pic>
                  </a:graphicData>
                </a:graphic>
              </wp:anchor>
            </w:drawing>
          </mc:Fallback>
        </mc:AlternateContent>
      </w:r>
      <w:r w:rsidDel="00000000" w:rsidR="00000000" w:rsidRPr="00000000">
        <w:rPr>
          <w:rFonts w:ascii="Century Gothic" w:cs="Century Gothic" w:eastAsia="Century Gothic" w:hAnsi="Century Gothic"/>
          <w:b w:val="1"/>
          <w:i w:val="0"/>
          <w:smallCaps w:val="0"/>
          <w:strike w:val="0"/>
          <w:color w:val="000000"/>
          <w:sz w:val="72"/>
          <w:szCs w:val="72"/>
          <w:u w:val="none"/>
          <w:shd w:fill="auto" w:val="clear"/>
          <w:vertAlign w:val="baseline"/>
          <w:rtl w:val="0"/>
        </w:rPr>
        <w:t xml:space="preserve">Colegio Polivalente Saint Trinity College.</w:t>
      </w:r>
      <w:r w:rsidDel="00000000" w:rsidR="00000000" w:rsidRPr="00000000">
        <w:drawing>
          <wp:anchor allowOverlap="1" behindDoc="0" distB="0" distT="0" distL="114300" distR="114300" hidden="0" layoutInCell="1" locked="0" relativeHeight="0" simplePos="0">
            <wp:simplePos x="0" y="0"/>
            <wp:positionH relativeFrom="column">
              <wp:posOffset>4838700</wp:posOffset>
            </wp:positionH>
            <wp:positionV relativeFrom="paragraph">
              <wp:posOffset>-1701799</wp:posOffset>
            </wp:positionV>
            <wp:extent cx="1981200" cy="2310765"/>
            <wp:effectExtent b="0" l="0" r="0" t="0"/>
            <wp:wrapNone/>
            <wp:docPr id="2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81200" cy="2310765"/>
                    </a:xfrm>
                    <a:prstGeom prst="rect"/>
                    <a:ln/>
                  </pic:spPr>
                </pic:pic>
              </a:graphicData>
            </a:graphic>
          </wp:anchor>
        </w:drawing>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Dirección: Nueve de enero #26099, Lo Espejo. Santiago.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6"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Página Web: www.sainttrinitycollege.cl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36"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Fono: +56998361628</w:t>
      </w:r>
    </w:p>
    <w:tbl>
      <w:tblPr>
        <w:tblStyle w:val="Table2"/>
        <w:tblW w:w="7094.0" w:type="dxa"/>
        <w:jc w:val="left"/>
        <w:tblInd w:w="-115.0" w:type="dxa"/>
        <w:tblLayout w:type="fixed"/>
        <w:tblLook w:val="0600"/>
      </w:tblPr>
      <w:tblGrid>
        <w:gridCol w:w="7094"/>
        <w:tblGridChange w:id="0">
          <w:tblGrid>
            <w:gridCol w:w="7094"/>
          </w:tblGrid>
        </w:tblGridChange>
      </w:tblGrid>
      <w:tr>
        <w:trPr>
          <w:cantSplit w:val="0"/>
          <w:tblHeader w:val="0"/>
        </w:trPr>
        <w:tc>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8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B">
            <w:pPr>
              <w:spacing w:after="200" w:line="276" w:lineRule="auto"/>
              <w:ind w:firstLine="0"/>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106681</wp:posOffset>
                  </wp:positionH>
                  <wp:positionV relativeFrom="paragraph">
                    <wp:posOffset>109854</wp:posOffset>
                  </wp:positionV>
                  <wp:extent cx="4171362" cy="3754458"/>
                  <wp:effectExtent b="28575" l="28575" r="28575" t="28575"/>
                  <wp:wrapNone/>
                  <wp:docPr id="2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171362" cy="3754458"/>
                          </a:xfrm>
                          <a:prstGeom prst="rect"/>
                          <a:ln w="28575">
                            <a:solidFill>
                              <a:srgbClr val="000000"/>
                            </a:solidFill>
                            <a:prstDash val="solid"/>
                          </a:ln>
                        </pic:spPr>
                      </pic:pic>
                    </a:graphicData>
                  </a:graphic>
                </wp:anchor>
              </w:drawing>
            </w:r>
          </w:p>
          <w:p w:rsidR="00000000" w:rsidDel="00000000" w:rsidP="00000000" w:rsidRDefault="00000000" w:rsidRPr="00000000" w14:paraId="0000000C">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6">
            <w:pPr>
              <w:spacing w:after="20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spacing w:after="200" w:line="276" w:lineRule="auto"/>
              <w:ind w:firstLine="0"/>
              <w:rPr>
                <w:rFonts w:ascii="Century Gothic" w:cs="Century Gothic" w:eastAsia="Century Gothic" w:hAnsi="Century Gothic"/>
              </w:rPr>
            </w:pPr>
            <w:r w:rsidDel="00000000" w:rsidR="00000000" w:rsidRPr="00000000">
              <w:rPr>
                <w:rtl w:val="0"/>
              </w:rPr>
            </w:r>
          </w:p>
        </w:tc>
      </w:tr>
      <w:tr>
        <w:trPr>
          <w:cantSplit w:val="0"/>
          <w:trHeight w:val="68" w:hRule="atLeast"/>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8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9">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36"/>
          <w:szCs w:val="36"/>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6"/>
          <w:szCs w:val="36"/>
          <w:u w:val="none"/>
          <w:shd w:fill="auto" w:val="clear"/>
          <w:vertAlign w:val="baseline"/>
          <w:rtl w:val="0"/>
        </w:rPr>
        <w:t xml:space="preserve">ÍNDICE.</w:t>
      </w:r>
    </w:p>
    <w:sdt>
      <w:sdtPr>
        <w:id w:val="1524991988"/>
        <w:docPartObj>
          <w:docPartGallery w:val="Table of Contents"/>
          <w:docPartUnique w:val="1"/>
        </w:docPartObj>
      </w:sdtPr>
      <w:sdtContent>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36"/>
              <w:szCs w:val="36"/>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gjdgxs">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Introducción.</w:t>
              <w:tab/>
              <w:t xml:space="preserve">5</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0j0zll">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Bases Legales.</w:t>
              <w:tab/>
              <w:t xml:space="preserve">6</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fob9te">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I.</w:t>
            </w:r>
          </w:hyperlink>
          <w:hyperlink w:anchor="_heading=h.1fob9te">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znysh7">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Estructura y Funcionamiento del Establecimiento Saint Trinity College.</w:t>
              <w:tab/>
              <w:t xml:space="preserve">8</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et92p0">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Proyecto Educativo Institucional del Colegio Polivalente Saint Trinity College.</w:t>
              <w:tab/>
              <w:t xml:space="preserve">8</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tyjcwt">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Organigrama Institucional del Colegio Polivalente Saint Trinity College.</w:t>
              <w:tab/>
              <w:t xml:space="preserve">9</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dy6vkm">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Principios que orientan el R.I.C.E. del Colegio Polivalente Saint Trinity College.</w:t>
              <w:tab/>
              <w:t xml:space="preserve">10</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t3h5sf">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Regulaciones Técnico – Administrativas.</w:t>
              <w:tab/>
              <w:t xml:space="preserve">12</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d34og8">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Cursos y Niveles.</w:t>
              <w:tab/>
              <w:t xml:space="preserve">12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s8eyo1">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Horario de Clases:</w:t>
              <w:tab/>
              <w:t xml:space="preserve">12</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7dp8vu">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Recreos y Horario de Almuerzo:</w:t>
              <w:tab/>
              <w:t xml:space="preserve">13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rdcrjn">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Atrasos:</w:t>
              <w:tab/>
              <w:t xml:space="preserve">13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6in1rg">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Atrasos en Educación Parvularia NT1 – NT2 y Educación Básica Primer Ciclo (1° a 8° Año Básico):</w:t>
              <w:tab/>
              <w:t xml:space="preserve">13</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lnxbz9">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Atrasos en Enseñanza Media H.C. y T.P. (I° a IV° Enseñanza Media).</w:t>
              <w:tab/>
              <w:t xml:space="preserve">14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5nkun2">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Inasistencias a clases.</w:t>
              <w:tab/>
              <w:t xml:space="preserve">14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ksv4uv">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Suspensión y cambio de actividades:</w:t>
              <w:tab/>
              <w:t xml:space="preserve">15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4sinio">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Cambio de Actividades:</w:t>
              <w:tab/>
              <w:t xml:space="preserve">15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jxsxqh">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 Suspensión de Actividades:</w:t>
              <w:tab/>
              <w:t xml:space="preserve">16</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z337ya">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Medios de comunicación del Establecimiento con estudiantes y familias.</w:t>
              <w:tab/>
              <w:t xml:space="preserve">16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j2qqm3">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Página Web institucional:</w:t>
              <w:tab/>
              <w:t xml:space="preserve">17</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y810tw">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 Correo electrónico institucional:</w:t>
              <w:tab/>
              <w:t xml:space="preserve">17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i7ojhp">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Entrevistas con apoderados:</w:t>
              <w:tab/>
              <w:t xml:space="preserve">17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xcytpi">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Reuniones de Apoderados:</w:t>
              <w:tab/>
              <w:t xml:space="preserve">18</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ci93xb">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Conducto Regular</w:t>
              <w:tab/>
              <w:t xml:space="preserve">18</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whwml4">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Estudiantes:</w:t>
              <w:tab/>
              <w:t xml:space="preserve">18</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bn6wsx">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 Padres y apoderados:</w:t>
              <w:tab/>
              <w:t xml:space="preserve">18</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qsh70q">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 Profesores y asistentes de la educación:</w:t>
              <w:tab/>
              <w:t xml:space="preserve">19</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as4poj">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II.</w:t>
            </w:r>
          </w:hyperlink>
          <w:hyperlink w:anchor="_heading=h.3as4poj">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pxezwc">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Derechos y deberes de la comunidad educativa.</w:t>
              <w:tab/>
              <w:t xml:space="preserve">19</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9x2ik5">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1°.- Derechos y Deberes de los Estudiantes:</w:t>
              <w:tab/>
              <w:t xml:space="preserve">19</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p2csry">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1°.1 Derechos que asisten a las niñas, niños y estudiantes trans.</w:t>
              <w:tab/>
              <w:t xml:space="preserve">20</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47n2z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2°.- Derechos y Deberes de Padres, madres y/o apoderados:</w:t>
              <w:tab/>
              <w:t xml:space="preserve">22</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o7al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3°.- Derechos y Deberes de los Profesionales de la Educación:</w:t>
              <w:tab/>
              <w:t xml:space="preserve">23</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3ckvvd">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4°.- Derechos y Deberes de los Asistentes de la Educación:</w:t>
              <w:tab/>
              <w:t xml:space="preserve">24</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ihv636">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5°.- Derechos y Deberes del Equipo Directivo:</w:t>
              <w:tab/>
              <w:t xml:space="preserve">24</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2hioqz">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6°.- Derechos y Deberes del Sostenedor:</w:t>
              <w:tab/>
              <w:t xml:space="preserve">25</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hmsyys">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III.</w:t>
            </w:r>
          </w:hyperlink>
          <w:hyperlink w:anchor="_heading=h.1hmsyys">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1mghml">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Procesos de admisión.</w:t>
              <w:tab/>
              <w:t xml:space="preserve">26</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grqrue">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Normas sobre los Procesos de Admisión.</w:t>
              <w:tab/>
              <w:t xml:space="preserve">26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vx1227">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1°.- Proceso de Admisión.</w:t>
              <w:tab/>
              <w:t xml:space="preserve">26</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mrcu09">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2°.- Admisión Escolar.</w:t>
              <w:tab/>
              <w:t xml:space="preserve">26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6r0co2">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3°.- Requisitos para la Matrícula y Período de Regularización Repitencia.</w:t>
              <w:tab/>
              <w:t xml:space="preserve">27</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lwamvv">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4°.- Procedimiento de suspensión, Expulsión y Cancelación de Matrícula.</w:t>
              <w:tab/>
              <w:t xml:space="preserve">28</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fwokq0">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4.1 Procedimiento de Suspensión.</w:t>
              <w:tab/>
              <w:t xml:space="preserve">28</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v1yuxt">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4°.2 Procedimiento de Condicionalidad y Condicionalidad Extrema:</w:t>
              <w:tab/>
              <w:t xml:space="preserve">29</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f1mdlm">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Condicionalidad:</w:t>
              <w:tab/>
              <w:t xml:space="preserve">29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u6wntf">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Condicionalidad Extrema:</w:t>
              <w:tab/>
              <w:t xml:space="preserve">29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9c6y18">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4°.3 Procedimiento de Expulsión y/o Cancelación de Matrícula:</w:t>
              <w:tab/>
              <w:t xml:space="preserve">30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tbugp1">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Normativa Asociada:</w:t>
              <w:tab/>
              <w:t xml:space="preserve">30</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8h4qwu">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 momento de aplicar estas medidas el establecimiento seguirá el siguiente procedimiento:</w:t>
              <w:tab/>
              <w:t xml:space="preserve">31</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nmf14n">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IV.</w:t>
            </w:r>
          </w:hyperlink>
          <w:hyperlink w:anchor="_heading=h.nmf14n">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7m2jsg">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Uso de uniforme.</w:t>
              <w:tab/>
              <w:t xml:space="preserve">33</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mrcu09">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1° Sobre el Uso Obligatorio del Uniforme Escolar.</w:t>
              <w:tab/>
              <w:t xml:space="preserve">33</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6r0co2">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V.</w:t>
            </w:r>
          </w:hyperlink>
          <w:hyperlink w:anchor="_heading=h.46r0co2">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lwamvv">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Regulación sobre la seguridad y resguardo de derechos.</w:t>
              <w:tab/>
              <w:t xml:space="preserve">34</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11kx3o">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1° Plan Integral de Seguridad Escolar, PISE</w:t>
              <w:tab/>
              <w:t xml:space="preserve">34</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l18frh">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2°. Comité de Seguridad Escolar.</w:t>
              <w:tab/>
              <w:t xml:space="preserve">34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06ipza">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3° Medidas para garantizar el orden, la higiene y la seguridad.</w:t>
              <w:tab/>
              <w:t xml:space="preserve">35</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k668n3">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4° Protocolo de accidentes escolares y derivación a enfermería.</w:t>
              <w:tab/>
              <w:t xml:space="preserve">35</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zbgiuw">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5° Políticas de prevención de riesgos y estrategias de prevención frente a vulneraciones de Derechos.</w:t>
              <w:tab/>
              <w:t xml:space="preserve">35</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egqt2p">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6° Protocolo de acción frente a detección de vulneraciones de derecho.</w:t>
              <w:tab/>
              <w:t xml:space="preserve">37</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ygebqi">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7° Protocolo de actuación frente a abuso sexual y/o hechos de connotación sexual.</w:t>
              <w:tab/>
              <w:t xml:space="preserve">37</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dlolyb">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8° Protocolo de actuación frente al consumo de alcohol, y otras drogas lícitas e ilícitas.</w:t>
              <w:tab/>
              <w:t xml:space="preserve">37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sqyw64">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9° Obligación de Denuncia.</w:t>
              <w:tab/>
              <w:t xml:space="preserve">37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cqmetx">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VI.</w:t>
            </w:r>
          </w:hyperlink>
          <w:hyperlink w:anchor="_heading=h.3cqmetx">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rvwp1q">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Gestión pedagógica y protección a la maternidad y paternidad.</w:t>
              <w:tab/>
              <w:t xml:space="preserve">38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bvk7pj">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1° Organización y Planificación Curricular.</w:t>
              <w:tab/>
              <w:t xml:space="preserve">38</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r0uhxc">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2° El Aprendizaje.</w:t>
              <w:tab/>
              <w:t xml:space="preserve">38</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664s55">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3° Metodologías Activas Para favorecer el Aprendizaje.</w:t>
              <w:tab/>
              <w:t xml:space="preserve">39</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q5sasy">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4° Evaluación para el Aprendizaje Decreto N° 67/2018.</w:t>
              <w:tab/>
              <w:t xml:space="preserve">40</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5b2l0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5° Retención de Estudiantes embarazadas, Madres o Padres adolescentes.</w:t>
              <w:tab/>
              <w:t xml:space="preserve">41</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kgcv8k">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VII</w:t>
            </w:r>
          </w:hyperlink>
          <w:hyperlink w:anchor="_heading=h.kgcv8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tab/>
              <w:t xml:space="preserve">42</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4g0dwd">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Convivencia escolar.</w:t>
              <w:tab/>
              <w:t xml:space="preserve">42</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jlao46">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2° Sentido de la Convivencia Escolar en el Colegio.</w:t>
              <w:tab/>
              <w:t xml:space="preserve">42</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3ky6rz">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3° La Convivencia Escolar la hacen todos los miembros de la Comunidad Escolar.</w:t>
              <w:tab/>
              <w:t xml:space="preserve">43</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iq8gzs">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4° Plan de Gestión de Convivencia Escolar.</w:t>
              <w:tab/>
              <w:t xml:space="preserve">43</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hv69ve">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5° Integrantes de Equipo de convivencia escolar:</w:t>
              <w:tab/>
              <w:t xml:space="preserve">44</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x0gk37">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VIII</w:t>
            </w:r>
          </w:hyperlink>
          <w:hyperlink w:anchor="_heading=h.1x0gk37">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tab/>
              <w:t xml:space="preserve">45</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h042r0">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Normas, faltas, medidas disciplinarias y procedimientos.</w:t>
              <w:tab/>
              <w:t xml:space="preserve">45</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w5ecyt">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1° Normas.</w:t>
              <w:tab/>
              <w:t xml:space="preserve">45</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baon6m">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2° Faltas a las Normas.</w:t>
              <w:tab/>
              <w:t xml:space="preserve">45</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vac5uf">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3° Criterios Generales para determinar los tipos de faltas.</w:t>
              <w:tab/>
              <w:t xml:space="preserve">46</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afmg28">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4° Criterios Específicos para determinar los tipos de faltas.</w:t>
              <w:tab/>
              <w:t xml:space="preserve">46</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pkwqa1">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5° Tipos de Medidas Remediales y Disciplinarias frente a una Falta.</w:t>
              <w:tab/>
              <w:t xml:space="preserve">47</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9kk8xu">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6° Faltas Leves.</w:t>
              <w:tab/>
              <w:t xml:space="preserve">50</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opuj5n">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7° Faltas Graves.</w:t>
              <w:tab/>
              <w:t xml:space="preserve">53</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8pi1tg">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8° Faltas Gravísimas.</w:t>
              <w:tab/>
              <w:t xml:space="preserve">59</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nusc19">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9° Aplicación de Sanciones en el Nivel Educativo de Educación Parvularia.</w:t>
              <w:tab/>
              <w:t xml:space="preserve">62</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302m92">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10° Sobre el Registro de Anotaciones en el Libro Virtual de Clases.</w:t>
              <w:tab/>
              <w:t xml:space="preserve">62</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mzq4wv">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Tipos de Anotaciones:</w:t>
              <w:tab/>
              <w:t xml:space="preserve">63</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250f4o">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Otras Medidas Excepcionales.</w:t>
              <w:tab/>
              <w:t xml:space="preserve">64</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haapch">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IX</w:t>
            </w:r>
          </w:hyperlink>
          <w:hyperlink w:anchor="_heading=h.haapch">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tab/>
              <w:t xml:space="preserve">65</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19y80a">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Regulación sobre procedimientos de aprobación, modificación, actualización y difusión del Reglamento Interno.</w:t>
              <w:tab/>
              <w:t xml:space="preserve">65</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gf8i83">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1° Aprobación.</w:t>
              <w:tab/>
              <w:t xml:space="preserve">65</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0ew0vw">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2° Actualización.</w:t>
              <w:tab/>
              <w:t xml:space="preserve">65</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fk6b3p">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3° Modificación.</w:t>
              <w:tab/>
              <w:t xml:space="preserve">65</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upglbi">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X</w:t>
            </w:r>
          </w:hyperlink>
          <w:hyperlink w:anchor="_heading=h.upglbi">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tab/>
              <w:t xml:space="preserve">66</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ep43zb">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Salidas pedagógicas.</w:t>
              <w:tab/>
              <w:t xml:space="preserve">66</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tuee74">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Procedimiento para la autorización y </w:t>
            </w:r>
          </w:hyperlink>
          <w:hyperlink w:anchor="_heading=h.1tuee74">
            <w:r w:rsidDel="00000000" w:rsidR="00000000" w:rsidRPr="00000000">
              <w:rPr>
                <w:rFonts w:ascii="Century Gothic" w:cs="Century Gothic" w:eastAsia="Century Gothic" w:hAnsi="Century Gothic"/>
                <w:sz w:val="20"/>
                <w:szCs w:val="20"/>
                <w:rtl w:val="0"/>
              </w:rPr>
              <w:t xml:space="preserve">realización</w:t>
            </w:r>
          </w:hyperlink>
          <w:hyperlink w:anchor="_heading=h.1tuee74">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de </w:t>
            </w:r>
          </w:hyperlink>
          <w:hyperlink w:anchor="_heading=h.1tuee74">
            <w:r w:rsidDel="00000000" w:rsidR="00000000" w:rsidRPr="00000000">
              <w:rPr>
                <w:rFonts w:ascii="Century Gothic" w:cs="Century Gothic" w:eastAsia="Century Gothic" w:hAnsi="Century Gothic"/>
                <w:sz w:val="20"/>
                <w:szCs w:val="20"/>
                <w:rtl w:val="0"/>
              </w:rPr>
              <w:t xml:space="preserve">salidas</w:t>
            </w:r>
          </w:hyperlink>
          <w:hyperlink w:anchor="_heading=h.1tuee74">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hyperlink>
          <w:hyperlink w:anchor="_heading=h.1tuee74">
            <w:r w:rsidDel="00000000" w:rsidR="00000000" w:rsidRPr="00000000">
              <w:rPr>
                <w:rFonts w:ascii="Century Gothic" w:cs="Century Gothic" w:eastAsia="Century Gothic" w:hAnsi="Century Gothic"/>
                <w:sz w:val="20"/>
                <w:szCs w:val="20"/>
                <w:rtl w:val="0"/>
              </w:rPr>
              <w:t xml:space="preserve">pedagógicas</w:t>
            </w:r>
          </w:hyperlink>
          <w:hyperlink w:anchor="_heading=h.1tuee74">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tab/>
              <w:t xml:space="preserve">66</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du1wux">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Título XI</w:t>
            </w:r>
          </w:hyperlink>
          <w:hyperlink w:anchor="_heading=h.4du1wux">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tab/>
              <w:t xml:space="preserve">67</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2szc72q">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Determinación de Responsabilidad.</w:t>
              <w:tab/>
              <w:t xml:space="preserve">67</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meukdy">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TITULO XII</w:t>
            </w:r>
          </w:hyperlink>
          <w:hyperlink w:anchor="_heading=h.meukdy">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tab/>
              <w:t xml:space="preserve">67</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6ei31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Protocolos asociados al RICE y Anexos.</w:t>
              <w:tab/>
              <w:t xml:space="preserve">67</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1ljsd9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1° Protocolos Obligatorios.</w:t>
              <w:tab/>
              <w:t xml:space="preserve">67</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59" w:lineRule="auto"/>
            <w:ind w:left="22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45jfvxd">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2° Protocolos Complementarios.</w:t>
              <w:tab/>
              <w:t xml:space="preserve">68</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zu0gcz">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Anexos.</w:t>
              <w:tab/>
              <w:t xml:space="preserve">70</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w:anchor="_heading=h.3jtnz0s">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Conceptos Generales</w:t>
              <w:tab/>
              <w:t xml:space="preserve">70</w:t>
            </w:r>
          </w:hyperlink>
          <w:r w:rsidDel="00000000" w:rsidR="00000000" w:rsidRPr="00000000">
            <w:rPr>
              <w:rtl w:val="0"/>
            </w:rPr>
          </w:r>
        </w:p>
        <w:p w:rsidR="00000000" w:rsidDel="00000000" w:rsidP="00000000" w:rsidRDefault="00000000" w:rsidRPr="00000000" w14:paraId="0000008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8">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9">
      <w:pPr>
        <w:pStyle w:val="Heading1"/>
        <w:ind w:firstLine="0"/>
        <w:jc w:val="center"/>
        <w:rPr>
          <w:rFonts w:ascii="Century Gothic" w:cs="Century Gothic" w:eastAsia="Century Gothic" w:hAnsi="Century Gothic"/>
          <w:color w:val="000000"/>
          <w:sz w:val="32"/>
          <w:szCs w:val="32"/>
        </w:rPr>
      </w:pPr>
      <w:bookmarkStart w:colFirst="0" w:colLast="0" w:name="_heading=h.gjdgxs" w:id="0"/>
      <w:bookmarkEnd w:id="0"/>
      <w:r w:rsidDel="00000000" w:rsidR="00000000" w:rsidRPr="00000000">
        <w:rPr>
          <w:rFonts w:ascii="Century Gothic" w:cs="Century Gothic" w:eastAsia="Century Gothic" w:hAnsi="Century Gothic"/>
          <w:color w:val="000000"/>
          <w:sz w:val="32"/>
          <w:szCs w:val="32"/>
          <w:rtl w:val="0"/>
        </w:rPr>
        <w:t xml:space="preserve">Introducción.</w:t>
      </w:r>
    </w:p>
    <w:p w:rsidR="00000000" w:rsidDel="00000000" w:rsidP="00000000" w:rsidRDefault="00000000" w:rsidRPr="00000000" w14:paraId="0000008A">
      <w:pPr>
        <w:ind w:firstLine="0"/>
        <w:jc w:val="both"/>
        <w:rPr>
          <w:sz w:val="20"/>
          <w:szCs w:val="20"/>
        </w:rPr>
      </w:pPr>
      <w:r w:rsidDel="00000000" w:rsidR="00000000" w:rsidRPr="00000000">
        <w:rPr>
          <w:rtl w:val="0"/>
        </w:rPr>
      </w:r>
    </w:p>
    <w:p w:rsidR="00000000" w:rsidDel="00000000" w:rsidP="00000000" w:rsidRDefault="00000000" w:rsidRPr="00000000" w14:paraId="0000008B">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Reglamento Interno de Convivencia Escolar del Colegio Polivalente Saint Trinity College de la comuna de Lo Espejo, se encuentra sustentado en las orientaciones establecidas por el Ministerio de Educación de Chile, en concordancia con la normativa educativa vigente.</w:t>
      </w:r>
    </w:p>
    <w:p w:rsidR="00000000" w:rsidDel="00000000" w:rsidP="00000000" w:rsidRDefault="00000000" w:rsidRPr="00000000" w14:paraId="0000008C">
      <w:pPr>
        <w:ind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El objetivo de este reglamento es establecer las normas y principios que rigen la convivencia escolar en nuestro establecimiento, a fin de garantizar un ambiente educativo seguro, respetuoso y propicio para el aprendizaje de nuestros estudiantes. En este sentido, el respeto, el diálogo, el trabajo, la ética y la moral son los valores institucionales que guían la elaboración y aplicación de este reglamento.</w:t>
      </w:r>
    </w:p>
    <w:p w:rsidR="00000000" w:rsidDel="00000000" w:rsidP="00000000" w:rsidRDefault="00000000" w:rsidRPr="00000000" w14:paraId="0000008D">
      <w:pPr>
        <w:ind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8E">
      <w:pPr>
        <w:ind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Es importante destacar que, conforme a la Ley de Convivencia Escolar N° 20.536, cada establecimiento educacional debe contar con un reglamento interno de convivencia escolar que establezca las normas y procedimientos necesarios para prevenir y abordar situaciones de conflicto o violencia escolar. Por tanto, </w:t>
      </w:r>
      <w:r w:rsidDel="00000000" w:rsidR="00000000" w:rsidRPr="00000000">
        <w:rPr>
          <w:rFonts w:ascii="Century Gothic" w:cs="Century Gothic" w:eastAsia="Century Gothic" w:hAnsi="Century Gothic"/>
          <w:b w:val="1"/>
          <w:rtl w:val="0"/>
        </w:rPr>
        <w:t xml:space="preserve">este reglamento se orienta a garantizar el cumplimiento de dicha normativa, con el objetivo de propiciar el bienestar y el desarrollo integral de nuestros estudiantes.</w:t>
      </w:r>
    </w:p>
    <w:p w:rsidR="00000000" w:rsidDel="00000000" w:rsidP="00000000" w:rsidRDefault="00000000" w:rsidRPr="00000000" w14:paraId="0000008F">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0">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consecuencia, este reglamento establece las normas y expectativas de conducta que se deben promover en el Colegio Polivalente Saint Trinity College, así como las consecuencias que se derivan en caso del incumplimiento de estas. Asimismo, se contempla un conjunto de medidas y acciones preventivas y correctivas que buscan </w:t>
      </w:r>
      <w:r w:rsidDel="00000000" w:rsidR="00000000" w:rsidRPr="00000000">
        <w:rPr>
          <w:rFonts w:ascii="Century Gothic" w:cs="Century Gothic" w:eastAsia="Century Gothic" w:hAnsi="Century Gothic"/>
          <w:b w:val="1"/>
          <w:rtl w:val="0"/>
        </w:rPr>
        <w:t xml:space="preserve">anticipar, evitar y solucionar situaciones de conflicto o violencia escolar, de manera justa y equitativa</w:t>
      </w:r>
      <w:r w:rsidDel="00000000" w:rsidR="00000000" w:rsidRPr="00000000">
        <w:rPr>
          <w:rFonts w:ascii="Century Gothic" w:cs="Century Gothic" w:eastAsia="Century Gothic" w:hAnsi="Century Gothic"/>
          <w:rtl w:val="0"/>
        </w:rPr>
        <w:t xml:space="preserve">; asegurando siempre el derecho a la educación que asiste a cada uno de nuestros estudiantes.</w:t>
      </w:r>
    </w:p>
    <w:p w:rsidR="00000000" w:rsidDel="00000000" w:rsidP="00000000" w:rsidRDefault="00000000" w:rsidRPr="00000000" w14:paraId="0000009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2">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sentido, el presente Reglamento Interno de Convivencia Escolar, se enfoca en </w:t>
      </w:r>
      <w:r w:rsidDel="00000000" w:rsidR="00000000" w:rsidRPr="00000000">
        <w:rPr>
          <w:rFonts w:ascii="Century Gothic" w:cs="Century Gothic" w:eastAsia="Century Gothic" w:hAnsi="Century Gothic"/>
          <w:b w:val="1"/>
          <w:rtl w:val="0"/>
        </w:rPr>
        <w:t xml:space="preserve">fomentar el respeto mutuo, la convivencia pacífica, el diálogo constructivo, el trabajo colaborativo, la ética y la moral</w:t>
      </w:r>
      <w:r w:rsidDel="00000000" w:rsidR="00000000" w:rsidRPr="00000000">
        <w:rPr>
          <w:rFonts w:ascii="Century Gothic" w:cs="Century Gothic" w:eastAsia="Century Gothic" w:hAnsi="Century Gothic"/>
          <w:rtl w:val="0"/>
        </w:rPr>
        <w:t xml:space="preserve">, como principios fundamentales para el logro de una cultura de paz y de una educación de calidad para todos nuestros niños, niñas y jóvenes. Todo ello, en concordancia con la política educativa nacional y el compromiso institucional de </w:t>
      </w:r>
      <w:r w:rsidDel="00000000" w:rsidR="00000000" w:rsidRPr="00000000">
        <w:rPr>
          <w:rFonts w:ascii="Century Gothic" w:cs="Century Gothic" w:eastAsia="Century Gothic" w:hAnsi="Century Gothic"/>
          <w:b w:val="1"/>
          <w:rtl w:val="0"/>
        </w:rPr>
        <w:t xml:space="preserve">resguardar y asegurar el bienestar integral de nuestros estudiantes</w:t>
      </w:r>
      <w:r w:rsidDel="00000000" w:rsidR="00000000" w:rsidRPr="00000000">
        <w:rPr>
          <w:rFonts w:ascii="Century Gothic" w:cs="Century Gothic" w:eastAsia="Century Gothic" w:hAnsi="Century Gothic"/>
          <w:rtl w:val="0"/>
        </w:rPr>
        <w:t xml:space="preserve">, en estricto cumplimiento de la normativa legal que rige el Sistema Educativo Chileno en esta materia.</w:t>
      </w:r>
    </w:p>
    <w:p w:rsidR="00000000" w:rsidDel="00000000" w:rsidP="00000000" w:rsidRDefault="00000000" w:rsidRPr="00000000" w14:paraId="00000093">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4">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5">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6">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9">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A">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E">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F">
      <w:pPr>
        <w:pStyle w:val="Heading1"/>
        <w:ind w:firstLine="0"/>
        <w:jc w:val="center"/>
        <w:rPr>
          <w:color w:val="000000"/>
          <w:sz w:val="32"/>
          <w:szCs w:val="32"/>
        </w:rPr>
      </w:pPr>
      <w:bookmarkStart w:colFirst="0" w:colLast="0" w:name="_heading=h.30j0zll" w:id="1"/>
      <w:bookmarkEnd w:id="1"/>
      <w:r w:rsidDel="00000000" w:rsidR="00000000" w:rsidRPr="00000000">
        <w:rPr>
          <w:color w:val="000000"/>
          <w:sz w:val="32"/>
          <w:szCs w:val="32"/>
          <w:rtl w:val="0"/>
        </w:rPr>
        <w:t xml:space="preserve">Bases Legales.</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presente marco legal establece el marco normativo general para la convivencia escolar en Chile, la calidad de la educación y el fortalecimiento del sistema educativo en el país. </w:t>
      </w:r>
      <w:r w:rsidDel="00000000" w:rsidR="00000000" w:rsidRPr="00000000">
        <w:rPr>
          <w:rFonts w:ascii="Century Gothic" w:cs="Century Gothic" w:eastAsia="Century Gothic" w:hAnsi="Century Gothic"/>
          <w:b w:val="1"/>
          <w:rtl w:val="0"/>
        </w:rPr>
        <w:t xml:space="preserve">El cumplimiento de estas leyes permite garantizar el derecho a la educación de todos los estudiantes, prevenir y abordar la violencia escolar, promover una educación de calidad, equitativa; además de asegurar la inclusión educativa</w:t>
      </w:r>
      <w:r w:rsidDel="00000000" w:rsidR="00000000" w:rsidRPr="00000000">
        <w:rPr>
          <w:rFonts w:ascii="Century Gothic" w:cs="Century Gothic" w:eastAsia="Century Gothic" w:hAnsi="Century Gothic"/>
          <w:rtl w:val="0"/>
        </w:rPr>
        <w:t xml:space="preserve">. Además, estas leyes son fundamentales para el correcto funcionamiento de los establecimientos educacionales, ya que establecen medidas específicas para el mejoramiento y aseguramiento de la calidad de la educación en nuestro país.</w:t>
      </w:r>
    </w:p>
    <w:p w:rsidR="00000000" w:rsidDel="00000000" w:rsidP="00000000" w:rsidRDefault="00000000" w:rsidRPr="00000000" w14:paraId="000000A2">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3">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Decreto N°100, de 2005, del Ministerio Secretaría General de la presidencia, que fija el texto refundido, coordinado y sistematizado de la constitución política de la república de Chile (CPR). </w:t>
      </w:r>
    </w:p>
    <w:p w:rsidR="00000000" w:rsidDel="00000000" w:rsidP="00000000" w:rsidRDefault="00000000" w:rsidRPr="00000000" w14:paraId="000000A4">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5">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 Decreto N°326, de 1989, del Ministerio de relaciones exteriores, que promulga el pacto internacional de Derechos económicos sociales y culturales, adoptado por la asamblea general de la organización de las naciones unidas el 19 de diciembre de 1966, suscrito por Chile el 16 de septiembre de 1969. </w:t>
      </w:r>
    </w:p>
    <w:p w:rsidR="00000000" w:rsidDel="00000000" w:rsidP="00000000" w:rsidRDefault="00000000" w:rsidRPr="00000000" w14:paraId="000000A6">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7">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 Decreto N°830, de 1990, del ministerio de relaciones exteriores, que promulga la convención sobre los derechos del niño (convención de derechos del niño). </w:t>
      </w:r>
    </w:p>
    <w:p w:rsidR="00000000" w:rsidDel="00000000" w:rsidP="00000000" w:rsidRDefault="00000000" w:rsidRPr="00000000" w14:paraId="000000A8">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9">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 Decreto N°873, de 1991, del ministerio de relaciones exteriores, que aprueba el pacto de san José de Costa Rica; Convención Americana sobre derechos humanos. </w:t>
      </w:r>
    </w:p>
    <w:p w:rsidR="00000000" w:rsidDel="00000000" w:rsidP="00000000" w:rsidRDefault="00000000" w:rsidRPr="00000000" w14:paraId="000000AA">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B">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 Ley N°20.529, que crea el sistema nacional de aseguramiento de la calidad de la educación parvularia, básica y media y su fiscalización (LSAC). </w:t>
      </w:r>
    </w:p>
    <w:p w:rsidR="00000000" w:rsidDel="00000000" w:rsidP="00000000" w:rsidRDefault="00000000" w:rsidRPr="00000000" w14:paraId="000000AC">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D">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6) Ley N°20.609, que establece medidas contra la discriminación. </w:t>
      </w:r>
    </w:p>
    <w:p w:rsidR="00000000" w:rsidDel="00000000" w:rsidP="00000000" w:rsidRDefault="00000000" w:rsidRPr="00000000" w14:paraId="000000AE">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F">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7) Ley N°20248, que establece la ley de subvención escolar preferencial (LSEP). </w:t>
      </w:r>
    </w:p>
    <w:p w:rsidR="00000000" w:rsidDel="00000000" w:rsidP="00000000" w:rsidRDefault="00000000" w:rsidRPr="00000000" w14:paraId="000000B0">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1">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8) Ley N°19.979, que modifica el régimen de jornada escolar completa diurna y otros cuerpos legales. </w:t>
      </w:r>
    </w:p>
    <w:p w:rsidR="00000000" w:rsidDel="00000000" w:rsidP="00000000" w:rsidRDefault="00000000" w:rsidRPr="00000000" w14:paraId="000000B2">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3">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9) Decreto con fuerza de Ley N°2, de 2009, del ministerio de educación, que fija texto refundido, coordinado y sistematizado de la ley N°20.370 con las normas no derogadas del Decreto con fuerza </w:t>
      </w:r>
      <m:oMath/>
      <w:r w:rsidDel="00000000" w:rsidR="00000000" w:rsidRPr="00000000">
        <w:rPr>
          <w:rFonts w:ascii="Century Gothic" w:cs="Century Gothic" w:eastAsia="Century Gothic" w:hAnsi="Century Gothic"/>
          <w:sz w:val="22"/>
          <w:szCs w:val="22"/>
          <w:rtl w:val="0"/>
        </w:rPr>
        <w:t xml:space="preserve">de ley N°1, de 2005 (Ley General de Educación). </w:t>
      </w:r>
    </w:p>
    <w:p w:rsidR="00000000" w:rsidDel="00000000" w:rsidP="00000000" w:rsidRDefault="00000000" w:rsidRPr="00000000" w14:paraId="000000B4">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5">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10) Ley N°20.845, de inclusión escolar, que regula la admisión de los y las estudiantes, elimina el financiamiento compartido y prohíbe el lucro en establecimientos educacionales que reciben aportes del estado (Ley General de Educación). </w:t>
      </w:r>
    </w:p>
    <w:p w:rsidR="00000000" w:rsidDel="00000000" w:rsidP="00000000" w:rsidRDefault="00000000" w:rsidRPr="00000000" w14:paraId="000000B6">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7">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11) Decreto con Fuerza de Ley N°2, de 1998 del Ministerio de Educación, que fija texto refundido, coordinado y sistematizado del decreto con fuerza de Ley N°2, de 1996 sobre subvención del estado a establecimientos educacionales (Ley de Subvenciones). </w:t>
      </w:r>
    </w:p>
    <w:p w:rsidR="00000000" w:rsidDel="00000000" w:rsidP="00000000" w:rsidRDefault="00000000" w:rsidRPr="00000000" w14:paraId="000000B8">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9">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12) Decreto de fuerza de la Ley N°1, de 1996, del ministerio de educaciones, que fija texto refundido, coordinado y sistematizado de la Ley N°19.070 que aprobó el estatuto de los profesionales de la educación, y de las leyes que la competen y modifican (Estatuto Docente). </w:t>
      </w:r>
    </w:p>
    <w:p w:rsidR="00000000" w:rsidDel="00000000" w:rsidP="00000000" w:rsidRDefault="00000000" w:rsidRPr="00000000" w14:paraId="000000BA">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B">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13) Decreto supremo N°315, de 2010, ministerio de educación, que reglamenta requisitos de adquisición, mantención y pérdida de reconocimiento oficial del estado a los establecimientos educacionales parvularia, básica y media (reglamento de los requisitos del (Registro Oficial). </w:t>
      </w:r>
    </w:p>
    <w:p w:rsidR="00000000" w:rsidDel="00000000" w:rsidP="00000000" w:rsidRDefault="00000000" w:rsidRPr="00000000" w14:paraId="000000BC">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D">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14) Decreto supremo N°24, de 2005, del ministerio de educación, que reglamenta uso de uniforme escolar (reglamento uso de uniforme escolar). </w:t>
      </w:r>
    </w:p>
    <w:p w:rsidR="00000000" w:rsidDel="00000000" w:rsidP="00000000" w:rsidRDefault="00000000" w:rsidRPr="00000000" w14:paraId="000000BE">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F">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15) Decreto supremo N°215, de 2009, del ministerio de educación, que aprueba reglamento de evaluación y promoción escolar para educación básica y media de adultos. </w:t>
      </w:r>
    </w:p>
    <w:p w:rsidR="00000000" w:rsidDel="00000000" w:rsidP="00000000" w:rsidRDefault="00000000" w:rsidRPr="00000000" w14:paraId="000000C0">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1">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16) Decreto supremo N°524, de 1990, del ministerio de educación que aprueba el reglamento general de organización y funcionamiento de los centros de alumnos de los establecimientos educacionales segundo ciclo de enseñanza básica y enseñanza media, reconocidos oficialmente por el ministerio de educación. </w:t>
      </w:r>
    </w:p>
    <w:p w:rsidR="00000000" w:rsidDel="00000000" w:rsidP="00000000" w:rsidRDefault="00000000" w:rsidRPr="00000000" w14:paraId="000000C2">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3">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17) Decreto supremo N°565, de 1990, del ministerio de educación que aprueba reglamento general de centros de padres y apoderados para los establecimientos educacionales reconocidos oficialmente por el ministerio de educación. </w:t>
      </w:r>
    </w:p>
    <w:p w:rsidR="00000000" w:rsidDel="00000000" w:rsidP="00000000" w:rsidRDefault="00000000" w:rsidRPr="00000000" w14:paraId="000000C4">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5">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18) Circular N°1, de 21 de febrero 2014, de la superintendencia de educación, para establecimientos educacionales municipales y particulares subvencionados. </w:t>
      </w:r>
    </w:p>
    <w:p w:rsidR="00000000" w:rsidDel="00000000" w:rsidP="00000000" w:rsidRDefault="00000000" w:rsidRPr="00000000" w14:paraId="000000C6">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7">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19) Ordinario N°768, de 27 de abril de 2017, de la Superintendencia de educación, que establece los derechos de niños, niñas y estudiantes trans en el ámbito de la educación. </w:t>
      </w:r>
    </w:p>
    <w:p w:rsidR="00000000" w:rsidDel="00000000" w:rsidP="00000000" w:rsidRDefault="00000000" w:rsidRPr="00000000" w14:paraId="000000C8">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9">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20) Ordinario N°476, de 29 de noviembre de 2013, de la superintendencia de educación que actualiza instructivo para los establecimientos educacionales sobre reglamento interno, en lo referido a convivencia escolar.  </w:t>
      </w:r>
    </w:p>
    <w:p w:rsidR="00000000" w:rsidDel="00000000" w:rsidP="00000000" w:rsidRDefault="00000000" w:rsidRPr="00000000" w14:paraId="000000CA">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B">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21) Resolución exenta N°193, de 2018, del Superintendente de educación, que aprueba circular Normativa sobre alumnas embarazadas, madres y padres estudiantes. </w:t>
      </w:r>
    </w:p>
    <w:p w:rsidR="00000000" w:rsidDel="00000000" w:rsidP="00000000" w:rsidRDefault="00000000" w:rsidRPr="00000000" w14:paraId="000000CC">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D">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22) Ley N° 20084 del 2005, referente a responsabilidad penal adolescente. </w:t>
      </w:r>
    </w:p>
    <w:p w:rsidR="00000000" w:rsidDel="00000000" w:rsidP="00000000" w:rsidRDefault="00000000" w:rsidRPr="00000000" w14:paraId="000000CE">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F">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23) Ley N° 21128 de 2018, del Ministerio de Educación, referente a Aula segura. </w:t>
      </w:r>
    </w:p>
    <w:p w:rsidR="00000000" w:rsidDel="00000000" w:rsidP="00000000" w:rsidRDefault="00000000" w:rsidRPr="00000000" w14:paraId="000000D0">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24) Decreto N° 170 de 2009, del Ministerio de Educación, que fija normas para determinar los estudiantes con NEE que serán beneficiarios de subvenciones para educación especial. </w:t>
      </w:r>
    </w:p>
    <w:p w:rsidR="00000000" w:rsidDel="00000000" w:rsidP="00000000" w:rsidRDefault="00000000" w:rsidRPr="00000000" w14:paraId="000000D1">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2">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25) Decreto N° 20536 de 2011, del Ministerio de Educación, sobre violencia escolar. </w:t>
      </w:r>
    </w:p>
    <w:p w:rsidR="00000000" w:rsidDel="00000000" w:rsidP="00000000" w:rsidRDefault="00000000" w:rsidRPr="00000000" w14:paraId="000000D3">
      <w:pPr>
        <w:ind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4">
      <w:pPr>
        <w:ind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26) Decreto N° 67 de 2018, del Ministerio de Educación, define las normas mínimas de evaluación, calificación y promoción escolar.</w:t>
      </w:r>
    </w:p>
    <w:p w:rsidR="00000000" w:rsidDel="00000000" w:rsidP="00000000" w:rsidRDefault="00000000" w:rsidRPr="00000000" w14:paraId="000000D5">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6">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9">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A">
      <w:pPr>
        <w:pStyle w:val="Heading1"/>
        <w:ind w:firstLine="0"/>
        <w:jc w:val="center"/>
        <w:rPr>
          <w:color w:val="000000"/>
          <w:sz w:val="32"/>
          <w:szCs w:val="32"/>
        </w:rPr>
      </w:pPr>
      <w:bookmarkStart w:colFirst="0" w:colLast="0" w:name="_heading=h.1fob9te" w:id="2"/>
      <w:bookmarkEnd w:id="2"/>
      <w:r w:rsidDel="00000000" w:rsidR="00000000" w:rsidRPr="00000000">
        <w:rPr>
          <w:color w:val="000000"/>
          <w:sz w:val="32"/>
          <w:szCs w:val="32"/>
          <w:rtl w:val="0"/>
        </w:rPr>
        <w:t xml:space="preserve">Título I.</w:t>
      </w:r>
    </w:p>
    <w:p w:rsidR="00000000" w:rsidDel="00000000" w:rsidP="00000000" w:rsidRDefault="00000000" w:rsidRPr="00000000" w14:paraId="000000DB">
      <w:pPr>
        <w:pStyle w:val="Heading1"/>
        <w:ind w:firstLine="0"/>
        <w:rPr>
          <w:color w:val="000000"/>
        </w:rPr>
      </w:pPr>
      <w:bookmarkStart w:colFirst="0" w:colLast="0" w:name="_heading=h.3znysh7" w:id="3"/>
      <w:bookmarkEnd w:id="3"/>
      <w:r w:rsidDel="00000000" w:rsidR="00000000" w:rsidRPr="00000000">
        <w:rPr>
          <w:color w:val="000000"/>
          <w:rtl w:val="0"/>
        </w:rPr>
        <w:t xml:space="preserve">Estructura y Funcionamiento del Establecimiento Saint Trinity College.</w:t>
      </w:r>
    </w:p>
    <w:p w:rsidR="00000000" w:rsidDel="00000000" w:rsidP="00000000" w:rsidRDefault="00000000" w:rsidRPr="00000000" w14:paraId="000000DC">
      <w:pPr>
        <w:rPr/>
      </w:pPr>
      <w:r w:rsidDel="00000000" w:rsidR="00000000" w:rsidRPr="00000000">
        <w:rPr>
          <w:rtl w:val="0"/>
        </w:rPr>
      </w:r>
    </w:p>
    <w:tbl>
      <w:tblPr>
        <w:tblStyle w:val="Table3"/>
        <w:tblW w:w="10784.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8"/>
        <w:gridCol w:w="6956"/>
        <w:tblGridChange w:id="0">
          <w:tblGrid>
            <w:gridCol w:w="3828"/>
            <w:gridCol w:w="6956"/>
          </w:tblGrid>
        </w:tblGridChange>
      </w:tblGrid>
      <w:tr>
        <w:trPr>
          <w:cantSplit w:val="0"/>
          <w:tblHeader w:val="0"/>
        </w:trPr>
        <w:tc>
          <w:tcPr/>
          <w:p w:rsidR="00000000" w:rsidDel="00000000" w:rsidP="00000000" w:rsidRDefault="00000000" w:rsidRPr="00000000" w14:paraId="000000DD">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Nombre del establecimiento:</w:t>
            </w:r>
          </w:p>
        </w:tc>
        <w:tc>
          <w:tcPr/>
          <w:p w:rsidR="00000000" w:rsidDel="00000000" w:rsidP="00000000" w:rsidRDefault="00000000" w:rsidRPr="00000000" w14:paraId="000000DE">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Colegio Polivalente Saint Trinity College.</w:t>
            </w:r>
          </w:p>
        </w:tc>
      </w:tr>
      <w:tr>
        <w:trPr>
          <w:cantSplit w:val="0"/>
          <w:tblHeader w:val="0"/>
        </w:trPr>
        <w:tc>
          <w:tcPr/>
          <w:p w:rsidR="00000000" w:rsidDel="00000000" w:rsidP="00000000" w:rsidRDefault="00000000" w:rsidRPr="00000000" w14:paraId="000000DF">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Director:</w:t>
            </w:r>
          </w:p>
        </w:tc>
        <w:tc>
          <w:tcPr/>
          <w:p w:rsidR="00000000" w:rsidDel="00000000" w:rsidP="00000000" w:rsidRDefault="00000000" w:rsidRPr="00000000" w14:paraId="000000E0">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Michel Alejandro Sepúlveda Martínez.</w:t>
            </w:r>
          </w:p>
        </w:tc>
      </w:tr>
      <w:tr>
        <w:trPr>
          <w:cantSplit w:val="0"/>
          <w:tblHeader w:val="0"/>
        </w:trPr>
        <w:tc>
          <w:tcPr/>
          <w:p w:rsidR="00000000" w:rsidDel="00000000" w:rsidP="00000000" w:rsidRDefault="00000000" w:rsidRPr="00000000" w14:paraId="000000E1">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RBD:</w:t>
            </w:r>
          </w:p>
        </w:tc>
        <w:tc>
          <w:tcPr/>
          <w:p w:rsidR="00000000" w:rsidDel="00000000" w:rsidP="00000000" w:rsidRDefault="00000000" w:rsidRPr="00000000" w14:paraId="000000E2">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9853-1</w:t>
            </w:r>
          </w:p>
        </w:tc>
      </w:tr>
      <w:tr>
        <w:trPr>
          <w:cantSplit w:val="0"/>
          <w:tblHeader w:val="0"/>
        </w:trPr>
        <w:tc>
          <w:tcPr/>
          <w:p w:rsidR="00000000" w:rsidDel="00000000" w:rsidP="00000000" w:rsidRDefault="00000000" w:rsidRPr="00000000" w14:paraId="000000E3">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Dirección:</w:t>
            </w:r>
          </w:p>
        </w:tc>
        <w:tc>
          <w:tcPr/>
          <w:p w:rsidR="00000000" w:rsidDel="00000000" w:rsidP="00000000" w:rsidRDefault="00000000" w:rsidRPr="00000000" w14:paraId="000000E4">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Nueve de enero #26099, Lo Espejo. Santiago.</w:t>
            </w:r>
          </w:p>
        </w:tc>
      </w:tr>
      <w:tr>
        <w:trPr>
          <w:cantSplit w:val="0"/>
          <w:tblHeader w:val="0"/>
        </w:trPr>
        <w:tc>
          <w:tcPr/>
          <w:p w:rsidR="00000000" w:rsidDel="00000000" w:rsidP="00000000" w:rsidRDefault="00000000" w:rsidRPr="00000000" w14:paraId="000000E5">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Niveles Educativos:</w:t>
            </w:r>
          </w:p>
        </w:tc>
        <w:tc>
          <w:tcPr/>
          <w:p w:rsidR="00000000" w:rsidDel="00000000" w:rsidP="00000000" w:rsidRDefault="00000000" w:rsidRPr="00000000" w14:paraId="000000E6">
            <w:pPr>
              <w:numPr>
                <w:ilvl w:val="0"/>
                <w:numId w:val="33"/>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Educación Parvularia.</w:t>
            </w:r>
          </w:p>
          <w:p w:rsidR="00000000" w:rsidDel="00000000" w:rsidP="00000000" w:rsidRDefault="00000000" w:rsidRPr="00000000" w14:paraId="000000E7">
            <w:pPr>
              <w:numPr>
                <w:ilvl w:val="0"/>
                <w:numId w:val="33"/>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Educación Básica.</w:t>
            </w:r>
          </w:p>
          <w:p w:rsidR="00000000" w:rsidDel="00000000" w:rsidP="00000000" w:rsidRDefault="00000000" w:rsidRPr="00000000" w14:paraId="000000E8">
            <w:pPr>
              <w:numPr>
                <w:ilvl w:val="0"/>
                <w:numId w:val="33"/>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Enseñanza Media H.C.</w:t>
            </w:r>
          </w:p>
          <w:p w:rsidR="00000000" w:rsidDel="00000000" w:rsidP="00000000" w:rsidRDefault="00000000" w:rsidRPr="00000000" w14:paraId="000000E9">
            <w:pPr>
              <w:numPr>
                <w:ilvl w:val="0"/>
                <w:numId w:val="33"/>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Enseñanza Media T.P.</w:t>
            </w:r>
          </w:p>
        </w:tc>
      </w:tr>
      <w:tr>
        <w:trPr>
          <w:cantSplit w:val="0"/>
          <w:tblHeader w:val="0"/>
        </w:trPr>
        <w:tc>
          <w:tcPr/>
          <w:p w:rsidR="00000000" w:rsidDel="00000000" w:rsidP="00000000" w:rsidRDefault="00000000" w:rsidRPr="00000000" w14:paraId="000000EA">
            <w:pPr>
              <w:shd w:fill="ffffff" w:val="clear"/>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Especialidades Enseñanza Media Técnico Profesional:</w:t>
            </w:r>
          </w:p>
        </w:tc>
        <w:tc>
          <w:tcPr/>
          <w:p w:rsidR="00000000" w:rsidDel="00000000" w:rsidP="00000000" w:rsidRDefault="00000000" w:rsidRPr="00000000" w14:paraId="000000EB">
            <w:pPr>
              <w:numPr>
                <w:ilvl w:val="0"/>
                <w:numId w:val="34"/>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Administración Mención Recursos Humanos.</w:t>
            </w:r>
          </w:p>
          <w:p w:rsidR="00000000" w:rsidDel="00000000" w:rsidP="00000000" w:rsidRDefault="00000000" w:rsidRPr="00000000" w14:paraId="000000EC">
            <w:pPr>
              <w:numPr>
                <w:ilvl w:val="0"/>
                <w:numId w:val="34"/>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Gastronomía Mención Cocina.</w:t>
            </w:r>
          </w:p>
        </w:tc>
      </w:tr>
      <w:tr>
        <w:trPr>
          <w:cantSplit w:val="0"/>
          <w:tblHeader w:val="0"/>
        </w:trPr>
        <w:tc>
          <w:tcPr/>
          <w:p w:rsidR="00000000" w:rsidDel="00000000" w:rsidP="00000000" w:rsidRDefault="00000000" w:rsidRPr="00000000" w14:paraId="000000ED">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Apoyo al Aprendizaje:</w:t>
            </w:r>
          </w:p>
        </w:tc>
        <w:tc>
          <w:tcPr/>
          <w:p w:rsidR="00000000" w:rsidDel="00000000" w:rsidP="00000000" w:rsidRDefault="00000000" w:rsidRPr="00000000" w14:paraId="000000EE">
            <w:pPr>
              <w:numPr>
                <w:ilvl w:val="0"/>
                <w:numId w:val="35"/>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Proyecto de Integración Escolar.</w:t>
            </w:r>
          </w:p>
          <w:p w:rsidR="00000000" w:rsidDel="00000000" w:rsidP="00000000" w:rsidRDefault="00000000" w:rsidRPr="00000000" w14:paraId="000000EF">
            <w:pPr>
              <w:numPr>
                <w:ilvl w:val="0"/>
                <w:numId w:val="35"/>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Departamento de Mediación Escolar.</w:t>
            </w:r>
          </w:p>
          <w:p w:rsidR="00000000" w:rsidDel="00000000" w:rsidP="00000000" w:rsidRDefault="00000000" w:rsidRPr="00000000" w14:paraId="000000F0">
            <w:pPr>
              <w:numPr>
                <w:ilvl w:val="0"/>
                <w:numId w:val="35"/>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Departamento de Convivencia Escolar.</w:t>
            </w:r>
          </w:p>
          <w:p w:rsidR="00000000" w:rsidDel="00000000" w:rsidP="00000000" w:rsidRDefault="00000000" w:rsidRPr="00000000" w14:paraId="000000F1">
            <w:pPr>
              <w:numPr>
                <w:ilvl w:val="0"/>
                <w:numId w:val="35"/>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Dupla Psicosocial: Trabajadora Social y Psicóloga.</w:t>
            </w:r>
          </w:p>
          <w:p w:rsidR="00000000" w:rsidDel="00000000" w:rsidP="00000000" w:rsidRDefault="00000000" w:rsidRPr="00000000" w14:paraId="000000F2">
            <w:pPr>
              <w:numPr>
                <w:ilvl w:val="0"/>
                <w:numId w:val="35"/>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Orientación</w:t>
            </w:r>
          </w:p>
          <w:p w:rsidR="00000000" w:rsidDel="00000000" w:rsidP="00000000" w:rsidRDefault="00000000" w:rsidRPr="00000000" w14:paraId="000000F3">
            <w:pPr>
              <w:numPr>
                <w:ilvl w:val="0"/>
                <w:numId w:val="35"/>
              </w:numPr>
              <w:shd w:fill="ffffff" w:val="clear"/>
              <w:ind w:left="36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Pastoral Educativa.</w:t>
            </w:r>
          </w:p>
        </w:tc>
      </w:tr>
      <w:tr>
        <w:trPr>
          <w:cantSplit w:val="0"/>
          <w:tblHeader w:val="0"/>
        </w:trPr>
        <w:tc>
          <w:tcPr/>
          <w:p w:rsidR="00000000" w:rsidDel="00000000" w:rsidP="00000000" w:rsidRDefault="00000000" w:rsidRPr="00000000" w14:paraId="000000F4">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Jornada:</w:t>
            </w:r>
          </w:p>
        </w:tc>
        <w:tc>
          <w:tcPr/>
          <w:p w:rsidR="00000000" w:rsidDel="00000000" w:rsidP="00000000" w:rsidRDefault="00000000" w:rsidRPr="00000000" w14:paraId="000000F5">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Jornada escolar completa (J.E.C.)</w:t>
            </w:r>
          </w:p>
        </w:tc>
      </w:tr>
      <w:tr>
        <w:trPr>
          <w:cantSplit w:val="0"/>
          <w:tblHeader w:val="0"/>
        </w:trPr>
        <w:tc>
          <w:tcPr/>
          <w:p w:rsidR="00000000" w:rsidDel="00000000" w:rsidP="00000000" w:rsidRDefault="00000000" w:rsidRPr="00000000" w14:paraId="000000F6">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Dependencia:</w:t>
            </w:r>
          </w:p>
        </w:tc>
        <w:tc>
          <w:tcPr/>
          <w:p w:rsidR="00000000" w:rsidDel="00000000" w:rsidP="00000000" w:rsidRDefault="00000000" w:rsidRPr="00000000" w14:paraId="000000F7">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Particular Subvencionado.</w:t>
            </w:r>
          </w:p>
        </w:tc>
      </w:tr>
    </w:tbl>
    <w:p w:rsidR="00000000" w:rsidDel="00000000" w:rsidP="00000000" w:rsidRDefault="00000000" w:rsidRPr="00000000" w14:paraId="000000F8">
      <w:pPr>
        <w:shd w:fill="ffffff" w:val="clear"/>
        <w:spacing w:line="360" w:lineRule="auto"/>
        <w:ind w:firstLine="0"/>
        <w:rPr>
          <w:rFonts w:ascii="Century Gothic" w:cs="Century Gothic" w:eastAsia="Century Gothic" w:hAnsi="Century Gothic"/>
          <w:b w:val="1"/>
          <w:color w:val="333333"/>
          <w:sz w:val="14"/>
          <w:szCs w:val="14"/>
        </w:rPr>
      </w:pPr>
      <w:r w:rsidDel="00000000" w:rsidR="00000000" w:rsidRPr="00000000">
        <w:rPr>
          <w:rtl w:val="0"/>
        </w:rPr>
      </w:r>
    </w:p>
    <w:p w:rsidR="00000000" w:rsidDel="00000000" w:rsidP="00000000" w:rsidRDefault="00000000" w:rsidRPr="00000000" w14:paraId="000000F9">
      <w:pPr>
        <w:pStyle w:val="Heading2"/>
        <w:spacing w:after="0" w:before="0" w:lineRule="auto"/>
        <w:ind w:firstLine="0"/>
        <w:rPr>
          <w:sz w:val="28"/>
          <w:szCs w:val="28"/>
        </w:rPr>
      </w:pPr>
      <w:bookmarkStart w:colFirst="0" w:colLast="0" w:name="_heading=h.2et92p0" w:id="4"/>
      <w:bookmarkEnd w:id="4"/>
      <w:r w:rsidDel="00000000" w:rsidR="00000000" w:rsidRPr="00000000">
        <w:rPr>
          <w:sz w:val="28"/>
          <w:szCs w:val="28"/>
          <w:rtl w:val="0"/>
        </w:rPr>
        <w:t xml:space="preserve">Proyecto Educativo Institucional del Colegio Polivalente Saint Trinity College.</w:t>
      </w:r>
    </w:p>
    <w:p w:rsidR="00000000" w:rsidDel="00000000" w:rsidP="00000000" w:rsidRDefault="00000000" w:rsidRPr="00000000" w14:paraId="000000FA">
      <w:pPr>
        <w:rPr/>
      </w:pPr>
      <w:r w:rsidDel="00000000" w:rsidR="00000000" w:rsidRPr="00000000">
        <w:rPr>
          <w:rtl w:val="0"/>
        </w:rPr>
      </w:r>
    </w:p>
    <w:tbl>
      <w:tblPr>
        <w:tblStyle w:val="Table4"/>
        <w:tblW w:w="107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9229"/>
        <w:tblGridChange w:id="0">
          <w:tblGrid>
            <w:gridCol w:w="1560"/>
            <w:gridCol w:w="9229"/>
          </w:tblGrid>
        </w:tblGridChange>
      </w:tblGrid>
      <w:tr>
        <w:trPr>
          <w:cantSplit w:val="0"/>
          <w:tblHeader w:val="0"/>
        </w:trPr>
        <w:tc>
          <w:tcPr/>
          <w:p w:rsidR="00000000" w:rsidDel="00000000" w:rsidP="00000000" w:rsidRDefault="00000000" w:rsidRPr="00000000" w14:paraId="000000FB">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Visión:</w:t>
            </w:r>
          </w:p>
        </w:tc>
        <w:tc>
          <w:tcPr/>
          <w:p w:rsidR="00000000" w:rsidDel="00000000" w:rsidP="00000000" w:rsidRDefault="00000000" w:rsidRPr="00000000" w14:paraId="000000FC">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Aspiramos como establecimiento educacional,  formar profesionales  técnicos de mando medio, en un contexto dinámicamente cambiante e impredecible,  con un alto sentido del respeto a su entorno, familiar, laboral y social; con las competencias necesarias que le permitan lograr su autorrealización,  siendo  un aporte  tanto profesional como humano, a su familia, a la organización donde labora,  y a su  comunidad, concordante con  el marco valórico de la filosofía humanista cristiana.</w:t>
            </w:r>
          </w:p>
        </w:tc>
      </w:tr>
      <w:tr>
        <w:trPr>
          <w:cantSplit w:val="0"/>
          <w:tblHeader w:val="0"/>
        </w:trPr>
        <w:tc>
          <w:tcPr>
            <w:shd w:fill="ffffff" w:val="clear"/>
          </w:tcPr>
          <w:p w:rsidR="00000000" w:rsidDel="00000000" w:rsidP="00000000" w:rsidRDefault="00000000" w:rsidRPr="00000000" w14:paraId="000000FD">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Misión:</w:t>
            </w:r>
          </w:p>
        </w:tc>
        <w:tc>
          <w:tcPr>
            <w:shd w:fill="ffffff" w:val="clear"/>
          </w:tcPr>
          <w:p w:rsidR="00000000" w:rsidDel="00000000" w:rsidP="00000000" w:rsidRDefault="00000000" w:rsidRPr="00000000" w14:paraId="000000FE">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Educar y promover en los estudiantes un ambiente formativo, en condiciones facilitadoras de cambios en la forma de pensar, sentir y actuar, para una mejor calidad de vida en post de la felicidad, respetuosos de su entorno,  de la diversidad e identidad de género. Con el fin de, empoderar al futuro técnico profesional de mando medio, en la toma de decisiones adecuadas, en la resolución de problemas, el auto-aprendizaje; posibilitando su desarrollo integral en  las metas propuestas, considerando lo personal, familiar y social, concordante con nuestra filosofía y marco valórico, compartido con la comunidad educativa.</w:t>
            </w:r>
          </w:p>
        </w:tc>
      </w:tr>
      <w:tr>
        <w:trPr>
          <w:cantSplit w:val="0"/>
          <w:tblHeader w:val="0"/>
        </w:trPr>
        <w:tc>
          <w:tcPr>
            <w:shd w:fill="ffffff" w:val="clear"/>
          </w:tcPr>
          <w:p w:rsidR="00000000" w:rsidDel="00000000" w:rsidP="00000000" w:rsidRDefault="00000000" w:rsidRPr="00000000" w14:paraId="000000FF">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Sello:</w:t>
            </w:r>
          </w:p>
        </w:tc>
        <w:tc>
          <w:tcPr>
            <w:shd w:fill="ffffff" w:val="clear"/>
          </w:tcPr>
          <w:p w:rsidR="00000000" w:rsidDel="00000000" w:rsidP="00000000" w:rsidRDefault="00000000" w:rsidRPr="00000000" w14:paraId="00000100">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Nuestro Colegio centra su formación en los diferentes niveles de enseñanza, con el propósito de formar técnicos profesionales  de  mando medio competentes; reflexivos, autónomos, con un alto espíritu de superación, capaces de tomar decisiones a la luz de nuestra filosofía humanista cristiana y sus valores.</w:t>
            </w:r>
          </w:p>
        </w:tc>
      </w:tr>
      <w:tr>
        <w:trPr>
          <w:cantSplit w:val="0"/>
          <w:tblHeader w:val="0"/>
        </w:trPr>
        <w:tc>
          <w:tcPr>
            <w:shd w:fill="ffffff" w:val="clear"/>
          </w:tcPr>
          <w:p w:rsidR="00000000" w:rsidDel="00000000" w:rsidP="00000000" w:rsidRDefault="00000000" w:rsidRPr="00000000" w14:paraId="00000101">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Lema:</w:t>
            </w:r>
          </w:p>
        </w:tc>
        <w:tc>
          <w:tcPr>
            <w:shd w:fill="ffffff" w:val="clear"/>
          </w:tcPr>
          <w:p w:rsidR="00000000" w:rsidDel="00000000" w:rsidP="00000000" w:rsidRDefault="00000000" w:rsidRPr="00000000" w14:paraId="00000102">
            <w:pPr>
              <w:shd w:fill="ffffff" w:val="clear"/>
              <w:ind w:firstLine="0"/>
              <w:rPr>
                <w:rFonts w:ascii="Century Gothic" w:cs="Century Gothic" w:eastAsia="Century Gothic" w:hAnsi="Century Gothic"/>
                <w:b w:val="1"/>
                <w:i w:val="1"/>
                <w:color w:val="333333"/>
                <w:sz w:val="20"/>
                <w:szCs w:val="20"/>
              </w:rPr>
            </w:pPr>
            <w:r w:rsidDel="00000000" w:rsidR="00000000" w:rsidRPr="00000000">
              <w:rPr>
                <w:rFonts w:ascii="Century Gothic" w:cs="Century Gothic" w:eastAsia="Century Gothic" w:hAnsi="Century Gothic"/>
                <w:b w:val="1"/>
                <w:i w:val="1"/>
                <w:color w:val="333333"/>
                <w:sz w:val="20"/>
                <w:szCs w:val="20"/>
                <w:rtl w:val="0"/>
              </w:rPr>
              <w:t xml:space="preserve">“Ser mañana mejor que hoy, a través del trabajo”.</w:t>
            </w:r>
          </w:p>
        </w:tc>
      </w:tr>
      <w:tr>
        <w:trPr>
          <w:cantSplit w:val="0"/>
          <w:tblHeader w:val="0"/>
        </w:trPr>
        <w:tc>
          <w:tcPr>
            <w:shd w:fill="ffffff" w:val="clear"/>
          </w:tcPr>
          <w:p w:rsidR="00000000" w:rsidDel="00000000" w:rsidP="00000000" w:rsidRDefault="00000000" w:rsidRPr="00000000" w14:paraId="00000103">
            <w:pPr>
              <w:shd w:fill="ffffff" w:val="clear"/>
              <w:spacing w:line="360" w:lineRule="auto"/>
              <w:ind w:firstLine="0"/>
              <w:rPr>
                <w:rFonts w:ascii="Century Gothic" w:cs="Century Gothic" w:eastAsia="Century Gothic" w:hAnsi="Century Gothic"/>
                <w:b w:val="1"/>
                <w:color w:val="333333"/>
                <w:sz w:val="20"/>
                <w:szCs w:val="20"/>
              </w:rPr>
            </w:pPr>
            <w:r w:rsidDel="00000000" w:rsidR="00000000" w:rsidRPr="00000000">
              <w:rPr>
                <w:rFonts w:ascii="Century Gothic" w:cs="Century Gothic" w:eastAsia="Century Gothic" w:hAnsi="Century Gothic"/>
                <w:b w:val="1"/>
                <w:color w:val="333333"/>
                <w:sz w:val="20"/>
                <w:szCs w:val="20"/>
                <w:rtl w:val="0"/>
              </w:rPr>
              <w:t xml:space="preserve">Valores:</w:t>
            </w:r>
          </w:p>
        </w:tc>
        <w:tc>
          <w:tcPr>
            <w:shd w:fill="ffffff" w:val="clear"/>
          </w:tcPr>
          <w:p w:rsidR="00000000" w:rsidDel="00000000" w:rsidP="00000000" w:rsidRDefault="00000000" w:rsidRPr="00000000" w14:paraId="00000104">
            <w:pPr>
              <w:numPr>
                <w:ilvl w:val="0"/>
                <w:numId w:val="36"/>
              </w:numPr>
              <w:shd w:fill="ffffff" w:val="clear"/>
              <w:ind w:left="72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Respeto.</w:t>
            </w:r>
          </w:p>
          <w:p w:rsidR="00000000" w:rsidDel="00000000" w:rsidP="00000000" w:rsidRDefault="00000000" w:rsidRPr="00000000" w14:paraId="00000105">
            <w:pPr>
              <w:numPr>
                <w:ilvl w:val="0"/>
                <w:numId w:val="36"/>
              </w:numPr>
              <w:shd w:fill="ffffff" w:val="clear"/>
              <w:ind w:left="72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Diálogo.</w:t>
            </w:r>
          </w:p>
          <w:p w:rsidR="00000000" w:rsidDel="00000000" w:rsidP="00000000" w:rsidRDefault="00000000" w:rsidRPr="00000000" w14:paraId="00000106">
            <w:pPr>
              <w:numPr>
                <w:ilvl w:val="0"/>
                <w:numId w:val="36"/>
              </w:numPr>
              <w:shd w:fill="ffffff" w:val="clear"/>
              <w:ind w:left="72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Trabajo.</w:t>
            </w:r>
          </w:p>
          <w:p w:rsidR="00000000" w:rsidDel="00000000" w:rsidP="00000000" w:rsidRDefault="00000000" w:rsidRPr="00000000" w14:paraId="00000107">
            <w:pPr>
              <w:numPr>
                <w:ilvl w:val="0"/>
                <w:numId w:val="36"/>
              </w:numPr>
              <w:shd w:fill="ffffff" w:val="clear"/>
              <w:ind w:left="720" w:hanging="36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Ética y Moral.</w:t>
            </w:r>
          </w:p>
        </w:tc>
      </w:tr>
    </w:tbl>
    <w:p w:rsidR="00000000" w:rsidDel="00000000" w:rsidP="00000000" w:rsidRDefault="00000000" w:rsidRPr="00000000" w14:paraId="00000108">
      <w:pPr>
        <w:pStyle w:val="Heading2"/>
        <w:ind w:firstLine="0"/>
        <w:rPr>
          <w:sz w:val="28"/>
          <w:szCs w:val="28"/>
        </w:rPr>
      </w:pPr>
      <w:bookmarkStart w:colFirst="0" w:colLast="0" w:name="_heading=h.tyjcwt" w:id="5"/>
      <w:bookmarkEnd w:id="5"/>
      <w:r w:rsidDel="00000000" w:rsidR="00000000" w:rsidRPr="00000000">
        <w:rPr>
          <w:sz w:val="28"/>
          <w:szCs w:val="28"/>
          <w:rtl w:val="0"/>
        </w:rPr>
        <w:t xml:space="preserve">Organigrama Institucional del Colegio Polivalente Saint Trinity College.</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La existencia de un organigrama institucional en el Colegio Polivalente Saint Trinity College es esencial para </w:t>
      </w:r>
      <w:r w:rsidDel="00000000" w:rsidR="00000000" w:rsidRPr="00000000">
        <w:rPr>
          <w:rFonts w:ascii="Century Gothic" w:cs="Century Gothic" w:eastAsia="Century Gothic" w:hAnsi="Century Gothic"/>
          <w:b w:val="1"/>
          <w:color w:val="333333"/>
          <w:rtl w:val="0"/>
        </w:rPr>
        <w:t xml:space="preserve">asegurar una gestión eficiente y coordinada de los recursos y actividades educativas</w:t>
      </w:r>
      <w:r w:rsidDel="00000000" w:rsidR="00000000" w:rsidRPr="00000000">
        <w:rPr>
          <w:rFonts w:ascii="Century Gothic" w:cs="Century Gothic" w:eastAsia="Century Gothic" w:hAnsi="Century Gothic"/>
          <w:color w:val="333333"/>
          <w:rtl w:val="0"/>
        </w:rPr>
        <w:t xml:space="preserve">. Este tipo de estructura organizativa le permite </w:t>
      </w:r>
      <w:r w:rsidDel="00000000" w:rsidR="00000000" w:rsidRPr="00000000">
        <w:rPr>
          <w:rFonts w:ascii="Century Gothic" w:cs="Century Gothic" w:eastAsia="Century Gothic" w:hAnsi="Century Gothic"/>
          <w:b w:val="1"/>
          <w:color w:val="333333"/>
          <w:rtl w:val="0"/>
        </w:rPr>
        <w:t xml:space="preserve">establecer de manera clara las funciones y responsabilidades de cada uno de los miembros de la comunidad educativa, incluyendo directivos, docentes, administrativos y estudiantes</w:t>
      </w:r>
      <w:r w:rsidDel="00000000" w:rsidR="00000000" w:rsidRPr="00000000">
        <w:rPr>
          <w:rFonts w:ascii="Century Gothic" w:cs="Century Gothic" w:eastAsia="Century Gothic" w:hAnsi="Century Gothic"/>
          <w:color w:val="333333"/>
          <w:rtl w:val="0"/>
        </w:rPr>
        <w:t xml:space="preserve">.</w:t>
      </w:r>
    </w:p>
    <w:p w:rsidR="00000000" w:rsidDel="00000000" w:rsidP="00000000" w:rsidRDefault="00000000" w:rsidRPr="00000000" w14:paraId="0000010B">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0C">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organigrama institucional de nuestra institución se ajusta a las normativas y orientaciones establecidas por el Ministerio de Educación de Chile, en particular en relación a la administración y gestión de establecimientos educativos. Además, este refleja los valores y principios institucionales, como el </w:t>
      </w:r>
      <w:r w:rsidDel="00000000" w:rsidR="00000000" w:rsidRPr="00000000">
        <w:rPr>
          <w:rFonts w:ascii="Century Gothic" w:cs="Century Gothic" w:eastAsia="Century Gothic" w:hAnsi="Century Gothic"/>
          <w:b w:val="1"/>
          <w:color w:val="333333"/>
          <w:rtl w:val="0"/>
        </w:rPr>
        <w:t xml:space="preserve">respeto, diálogo, trabajo, ética y moral, para asegurar la coherencia entre la estructura organizativa y la cultura institucional</w:t>
      </w:r>
      <w:r w:rsidDel="00000000" w:rsidR="00000000" w:rsidRPr="00000000">
        <w:rPr>
          <w:rFonts w:ascii="Century Gothic" w:cs="Century Gothic" w:eastAsia="Century Gothic" w:hAnsi="Century Gothic"/>
          <w:color w:val="333333"/>
          <w:rtl w:val="0"/>
        </w:rPr>
        <w:t xml:space="preserve">.</w:t>
      </w:r>
    </w:p>
    <w:p w:rsidR="00000000" w:rsidDel="00000000" w:rsidP="00000000" w:rsidRDefault="00000000" w:rsidRPr="00000000" w14:paraId="0000010D">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0E">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 definitiva, el organigrama institucional del Colegio Polivalente Saint Trinity College define de manera clara y coherente la estructura organizativa y los valores institucionales, promoviendo una gestión participativa y colaborativa que favorece la toma de decisiones eficiente y consensuada.</w:t>
      </w:r>
    </w:p>
    <w:p w:rsidR="00000000" w:rsidDel="00000000" w:rsidP="00000000" w:rsidRDefault="00000000" w:rsidRPr="00000000" w14:paraId="0000010F">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10">
      <w:pPr>
        <w:shd w:fill="ffffff" w:val="clear"/>
        <w:spacing w:line="360" w:lineRule="auto"/>
        <w:ind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Pr>
        <w:drawing>
          <wp:inline distB="0" distT="0" distL="0" distR="0">
            <wp:extent cx="6913493" cy="3888547"/>
            <wp:effectExtent b="0" l="0" r="0" t="0"/>
            <wp:docPr id="2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913493" cy="3888547"/>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pStyle w:val="Heading2"/>
        <w:ind w:firstLine="0"/>
        <w:rPr>
          <w:sz w:val="28"/>
          <w:szCs w:val="28"/>
        </w:rPr>
      </w:pPr>
      <w:bookmarkStart w:colFirst="0" w:colLast="0" w:name="_heading=h.3dy6vkm" w:id="6"/>
      <w:bookmarkEnd w:id="6"/>
      <w:r w:rsidDel="00000000" w:rsidR="00000000" w:rsidRPr="00000000">
        <w:rPr>
          <w:sz w:val="28"/>
          <w:szCs w:val="28"/>
          <w:rtl w:val="0"/>
        </w:rPr>
        <w:t xml:space="preserve">Principios que orientan el R.I.C.E. del Colegio Polivalente Saint Trinity College.</w:t>
      </w:r>
    </w:p>
    <w:p w:rsidR="00000000" w:rsidDel="00000000" w:rsidP="00000000" w:rsidRDefault="00000000" w:rsidRPr="00000000" w14:paraId="00000112">
      <w:pPr>
        <w:shd w:fill="ffffff" w:val="clear"/>
        <w:ind w:firstLine="0"/>
        <w:rPr>
          <w:rFonts w:ascii="Century Gothic" w:cs="Century Gothic" w:eastAsia="Century Gothic" w:hAnsi="Century Gothic"/>
          <w:b w:val="1"/>
          <w:color w:val="333333"/>
        </w:rPr>
      </w:pPr>
      <w:r w:rsidDel="00000000" w:rsidR="00000000" w:rsidRPr="00000000">
        <w:rPr>
          <w:rtl w:val="0"/>
        </w:rPr>
      </w:r>
    </w:p>
    <w:p w:rsidR="00000000" w:rsidDel="00000000" w:rsidP="00000000" w:rsidRDefault="00000000" w:rsidRPr="00000000" w14:paraId="00000113">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Reglamento Interno de Convivencia Escolar del Colegio Polivalente Saint Trinity College se encuentra orientado por una serie de principios que buscan promover una </w:t>
      </w:r>
      <w:r w:rsidDel="00000000" w:rsidR="00000000" w:rsidRPr="00000000">
        <w:rPr>
          <w:rFonts w:ascii="Century Gothic" w:cs="Century Gothic" w:eastAsia="Century Gothic" w:hAnsi="Century Gothic"/>
          <w:b w:val="1"/>
          <w:color w:val="333333"/>
          <w:rtl w:val="0"/>
        </w:rPr>
        <w:t xml:space="preserve">convivencia armónica, respetuosa y pacífica</w:t>
      </w:r>
      <w:r w:rsidDel="00000000" w:rsidR="00000000" w:rsidRPr="00000000">
        <w:rPr>
          <w:rFonts w:ascii="Century Gothic" w:cs="Century Gothic" w:eastAsia="Century Gothic" w:hAnsi="Century Gothic"/>
          <w:color w:val="333333"/>
          <w:rtl w:val="0"/>
        </w:rPr>
        <w:t xml:space="preserve"> en el establecimiento educativo. Estos principios se basan en los valores institucionales del colegio: </w:t>
      </w:r>
      <w:r w:rsidDel="00000000" w:rsidR="00000000" w:rsidRPr="00000000">
        <w:rPr>
          <w:rFonts w:ascii="Century Gothic" w:cs="Century Gothic" w:eastAsia="Century Gothic" w:hAnsi="Century Gothic"/>
          <w:b w:val="1"/>
          <w:color w:val="333333"/>
          <w:rtl w:val="0"/>
        </w:rPr>
        <w:t xml:space="preserve">respeto, diálogo, trabajo, ética y moral</w:t>
      </w:r>
      <w:r w:rsidDel="00000000" w:rsidR="00000000" w:rsidRPr="00000000">
        <w:rPr>
          <w:rFonts w:ascii="Century Gothic" w:cs="Century Gothic" w:eastAsia="Century Gothic" w:hAnsi="Century Gothic"/>
          <w:color w:val="333333"/>
          <w:rtl w:val="0"/>
        </w:rPr>
        <w:t xml:space="preserve">, y están en consonancia con las normativas y orientaciones establecidas por el Ministerio de Educación de Chile.</w:t>
      </w:r>
    </w:p>
    <w:p w:rsidR="00000000" w:rsidDel="00000000" w:rsidP="00000000" w:rsidRDefault="00000000" w:rsidRPr="00000000" w14:paraId="00000114">
      <w:pPr>
        <w:shd w:fill="ffffff" w:val="clear"/>
        <w:ind w:firstLine="0"/>
        <w:rPr>
          <w:rFonts w:ascii="Century Gothic" w:cs="Century Gothic" w:eastAsia="Century Gothic" w:hAnsi="Century Gothic"/>
          <w:color w:val="333333"/>
        </w:rPr>
      </w:pPr>
      <w:r w:rsidDel="00000000" w:rsidR="00000000" w:rsidRPr="00000000">
        <w:rPr>
          <w:rtl w:val="0"/>
        </w:rPr>
      </w:r>
    </w:p>
    <w:tbl>
      <w:tblPr>
        <w:tblStyle w:val="Table5"/>
        <w:tblW w:w="107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253"/>
        <w:gridCol w:w="8517"/>
        <w:tblGridChange w:id="0">
          <w:tblGrid>
            <w:gridCol w:w="2253"/>
            <w:gridCol w:w="8517"/>
          </w:tblGrid>
        </w:tblGridChange>
      </w:tblGrid>
      <w:tr>
        <w:trPr>
          <w:cantSplit w:val="0"/>
          <w:tblHeader w:val="0"/>
        </w:trPr>
        <w:tc>
          <w:tcPr>
            <w:shd w:fill="ffffff" w:val="clear"/>
            <w:vAlign w:val="center"/>
          </w:tcPr>
          <w:p w:rsidR="00000000" w:rsidDel="00000000" w:rsidP="00000000" w:rsidRDefault="00000000" w:rsidRPr="00000000" w14:paraId="00000115">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Dignidad del ser humano.</w:t>
            </w:r>
          </w:p>
        </w:tc>
        <w:tc>
          <w:tcPr>
            <w:shd w:fill="ffffff" w:val="clear"/>
          </w:tcPr>
          <w:p w:rsidR="00000000" w:rsidDel="00000000" w:rsidP="00000000" w:rsidRDefault="00000000" w:rsidRPr="00000000" w14:paraId="00000116">
            <w:pPr>
              <w:shd w:fill="ffffff" w:val="clear"/>
              <w:ind w:firstLine="0"/>
              <w:jc w:val="both"/>
              <w:rPr>
                <w:rFonts w:ascii="Century Gothic" w:cs="Century Gothic" w:eastAsia="Century Gothic" w:hAnsi="Century Gothic"/>
                <w:b w:val="0"/>
                <w:color w:val="333333"/>
                <w:sz w:val="20"/>
                <w:szCs w:val="20"/>
              </w:rPr>
            </w:pPr>
            <w:r w:rsidDel="00000000" w:rsidR="00000000" w:rsidRPr="00000000">
              <w:rPr>
                <w:rFonts w:ascii="Century Gothic" w:cs="Century Gothic" w:eastAsia="Century Gothic" w:hAnsi="Century Gothic"/>
                <w:b w:val="0"/>
                <w:color w:val="333333"/>
                <w:sz w:val="20"/>
                <w:szCs w:val="20"/>
                <w:rtl w:val="0"/>
              </w:rPr>
              <w:t xml:space="preserve">El sistema educativo debe garantizar el pleno desarrollo de la personalidad y la dignidad humana, promoviendo y respetando los derechos fundamentales consagrados en la Constitución y tratados internacionales ratificados por Chile. El Reglamento Interno debe resguardar la dignidad de los miembros de la comunidad educativa, protegiendo su integridad física y moral, y evitando tratos vejatorios o degradantes. Según la Convención de Derechos del Niño, la disciplina escolar debe ser compatible con la dignidad humana del estudiante.</w:t>
            </w:r>
          </w:p>
          <w:p w:rsidR="00000000" w:rsidDel="00000000" w:rsidP="00000000" w:rsidRDefault="00000000" w:rsidRPr="00000000" w14:paraId="00000117">
            <w:pPr>
              <w:shd w:fill="ffffff" w:val="clear"/>
              <w:ind w:firstLine="0"/>
              <w:rPr>
                <w:rFonts w:ascii="Century Gothic" w:cs="Century Gothic" w:eastAsia="Century Gothic" w:hAnsi="Century Gothic"/>
                <w:b w:val="0"/>
                <w:color w:val="333333"/>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18">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Interés superior del niño, niña y adolescente</w:t>
            </w:r>
          </w:p>
        </w:tc>
        <w:tc>
          <w:tcPr>
            <w:shd w:fill="ffffff" w:val="clear"/>
          </w:tcPr>
          <w:p w:rsidR="00000000" w:rsidDel="00000000" w:rsidP="00000000" w:rsidRDefault="00000000" w:rsidRPr="00000000" w14:paraId="00000119">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El principio del interés superior del niño tiene como objetivo garantizar el desarrollo físico, mental, espiritual, moral, psicológico y social de los niños, niñas y adolescentes, considerándolos sujetos de derechos y libertades fundamentales. La evaluación del interés superior del niño debe hacerse caso a caso y tomando en cuenta las condiciones particulares de cada niño y las decisiones tomadas por las instituciones deben proteger los derechos de los niños y niñas, especialmente en el ámbito educativo, donde el cuidado del estudiante es esencial para su desarrollo integral. La violencia entre pares debe ser abordada sin exacerbarla con medidas punitivas, evaluando siempre el interés superior de cada uno de los involucrados.</w:t>
            </w:r>
          </w:p>
          <w:p w:rsidR="00000000" w:rsidDel="00000000" w:rsidP="00000000" w:rsidRDefault="00000000" w:rsidRPr="00000000" w14:paraId="0000011A">
            <w:pPr>
              <w:shd w:fill="ffffff" w:val="clear"/>
              <w:ind w:firstLine="0"/>
              <w:rPr>
                <w:rFonts w:ascii="Century Gothic" w:cs="Century Gothic" w:eastAsia="Century Gothic" w:hAnsi="Century Gothic"/>
                <w:color w:val="333333"/>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1B">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No discriminación arbitraria.</w:t>
            </w:r>
          </w:p>
        </w:tc>
        <w:tc>
          <w:tcPr>
            <w:shd w:fill="ffffff" w:val="clear"/>
          </w:tcPr>
          <w:p w:rsidR="00000000" w:rsidDel="00000000" w:rsidP="00000000" w:rsidRDefault="00000000" w:rsidRPr="00000000" w14:paraId="0000011C">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El principio de no discriminación arbitraria en Chile se basa en la garantía constitucional de igualdad ante la ley establecida en el artículo 19, N° 2, de la Constitución Política de la República. Para entender su alcance en el ámbito educacional, es necesario definir la discriminación arbitraria, que la Ley N°20.609 establece como toda distinción, exclusión o restricción sin justificación razonable que afecte el ejercicio de los derechos fundamentales. En el contexto educacional, se rige por los principios de integración e inclusión, diversidad, interculturalidad y respeto a la identidad de género. Además, la Ley General y la Ley de Subvenciones garantizan el derecho de los estudiantes a no ser discriminados arbitrariamente y obligan a los establecimientos a resguardar este principio en su proyecto educativo y reglamento interno.</w:t>
            </w:r>
          </w:p>
          <w:p w:rsidR="00000000" w:rsidDel="00000000" w:rsidP="00000000" w:rsidRDefault="00000000" w:rsidRPr="00000000" w14:paraId="0000011D">
            <w:pPr>
              <w:shd w:fill="ffffff" w:val="clear"/>
              <w:ind w:firstLine="0"/>
              <w:jc w:val="both"/>
              <w:rPr>
                <w:rFonts w:ascii="Century Gothic" w:cs="Century Gothic" w:eastAsia="Century Gothic" w:hAnsi="Century Gothic"/>
                <w:color w:val="333333"/>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1E">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Legalidad</w:t>
            </w:r>
          </w:p>
        </w:tc>
        <w:tc>
          <w:tcPr>
            <w:shd w:fill="ffffff" w:val="clear"/>
          </w:tcPr>
          <w:p w:rsidR="00000000" w:rsidDel="00000000" w:rsidP="00000000" w:rsidRDefault="00000000" w:rsidRPr="00000000" w14:paraId="0000011F">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Las disposiciones contenidas en los Reglamentos Internos deben ajustarse a la normativa educacional para ser válidas, de lo contrario no podrán servir como fundamento para la aplicación de medidas disciplinarias. Las medidas disciplinarias solo pueden aplicarse por las causales establecidas en el Reglamento Interno y mediante el procedimiento determinado en el mismo. Para evitar decisiones infundadas y discriminaciones arbitrarias, los Reglamentos Internos deben contener una descripción específica de las conductas que constituyen faltas o infracciones y las medidas o sanciones asignadas a cada una. Además, se pueden considerar elementos atenuantes o agravantes en la aplicación de las sanciones, siempre y cuando se tenga en cuenta el interés superior del niño y estas no contravengan las disposiciones legales en la materia.</w:t>
            </w:r>
          </w:p>
          <w:p w:rsidR="00000000" w:rsidDel="00000000" w:rsidP="00000000" w:rsidRDefault="00000000" w:rsidRPr="00000000" w14:paraId="00000120">
            <w:pPr>
              <w:shd w:fill="ffffff" w:val="clear"/>
              <w:ind w:firstLine="0"/>
              <w:jc w:val="both"/>
              <w:rPr>
                <w:rFonts w:ascii="Century Gothic" w:cs="Century Gothic" w:eastAsia="Century Gothic" w:hAnsi="Century Gothic"/>
                <w:color w:val="333333"/>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1">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Justo y racional procedimiento</w:t>
            </w:r>
          </w:p>
        </w:tc>
        <w:tc>
          <w:tcPr>
            <w:shd w:fill="ffffff" w:val="clear"/>
          </w:tcPr>
          <w:p w:rsidR="00000000" w:rsidDel="00000000" w:rsidP="00000000" w:rsidRDefault="00000000" w:rsidRPr="00000000" w14:paraId="00000122">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Este principio es manifestación de la garantía constitucional consagrada en artículo 19, N°3, inciso 6°, de la CPR. Conforme a lo anterior, las medidas disciplinarias que determinen los establecimientos educacionales deben ser aplicadas mediante un procedimiento justo y racional, establecido en el Reglamento Interno. Se entenderá por procedimiento justo y racional, aquel establecido en forma previa a la aplicación de una medida, que considere al menos, la comunicación a la familia y al estudiante de la falta establecida en el Reglamento Interno por la cual se le pretende sancionar; respete la presunción de inocencia; garantice el derecho a ser escuchado (descargos) y de entregar los antecedentes para su defensa; se resuelva de manera fundada y en un plazo razonable; y garantice el derecho a solicitar la revisión de la medida antes de su aplicación, sin perjuicio del respeto al resto de los atributos que integran el debido proceso.</w:t>
            </w:r>
          </w:p>
          <w:p w:rsidR="00000000" w:rsidDel="00000000" w:rsidP="00000000" w:rsidRDefault="00000000" w:rsidRPr="00000000" w14:paraId="00000123">
            <w:pPr>
              <w:shd w:fill="ffffff" w:val="clear"/>
              <w:ind w:firstLine="0"/>
              <w:jc w:val="both"/>
              <w:rPr>
                <w:rFonts w:ascii="Century Gothic" w:cs="Century Gothic" w:eastAsia="Century Gothic" w:hAnsi="Century Gothic"/>
                <w:color w:val="333333"/>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4">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Proporcionalidad</w:t>
            </w:r>
          </w:p>
        </w:tc>
        <w:tc>
          <w:tcPr>
            <w:shd w:fill="ffffff" w:val="clear"/>
          </w:tcPr>
          <w:p w:rsidR="00000000" w:rsidDel="00000000" w:rsidP="00000000" w:rsidRDefault="00000000" w:rsidRPr="00000000" w14:paraId="00000125">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La normativa vigente establece que las infracciones al Reglamento Interno pueden ser sancionadas con medidas disciplinarias que deben ser proporcionales a la gravedad de las faltas cometidas. Esto significa que no se podrán aplicar sanciones excesivamente gravosas si las faltas no afectan gravemente la convivencia escolar. Además, las medidas disciplinarias deben aplicarse de manera gradual y progresiva, priorizando aquellas de carácter pedagógico y que incorporen medidas de apoyo psicosocial. En resumen, el principio de proporcionalidad se plantea como un límite a la discrecionalidad de las autoridades del establecimiento para determinar las sanciones aplicables a las faltas establecidas en el Reglamento Interno.</w:t>
            </w:r>
          </w:p>
          <w:p w:rsidR="00000000" w:rsidDel="00000000" w:rsidP="00000000" w:rsidRDefault="00000000" w:rsidRPr="00000000" w14:paraId="00000126">
            <w:pPr>
              <w:shd w:fill="ffffff" w:val="clear"/>
              <w:ind w:firstLine="0"/>
              <w:jc w:val="both"/>
              <w:rPr>
                <w:rFonts w:ascii="Century Gothic" w:cs="Century Gothic" w:eastAsia="Century Gothic" w:hAnsi="Century Gothic"/>
                <w:color w:val="333333"/>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7">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Transparencia</w:t>
            </w:r>
          </w:p>
        </w:tc>
        <w:tc>
          <w:tcPr>
            <w:shd w:fill="ffffff" w:val="clear"/>
          </w:tcPr>
          <w:p w:rsidR="00000000" w:rsidDel="00000000" w:rsidP="00000000" w:rsidRDefault="00000000" w:rsidRPr="00000000" w14:paraId="00000128">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El principio de transparencia es fundamental en el sistema educativo, según la normativa educacional. La información sobre el funcionamiento de los establecimientos, incluyendo los ingresos y gastos y los resultados académicos, debe estar disponible para los ciudadanos a nivel de establecimiento, comuna, provincia, región y país. Además, se reconoce el derecho de los estudiantes y de los padres y apoderados a ser informados sobre los procesos del establecimiento, incluyendo las pautas evaluativas, el rendimiento académico, la convivencia escolar y el proceso educativo. Los Reglamentos Internos deben proteger el derecho y el deber de estar informados como un atributo que integra la libertad de enseñanza.</w:t>
            </w:r>
          </w:p>
          <w:p w:rsidR="00000000" w:rsidDel="00000000" w:rsidP="00000000" w:rsidRDefault="00000000" w:rsidRPr="00000000" w14:paraId="00000129">
            <w:pPr>
              <w:shd w:fill="ffffff" w:val="clear"/>
              <w:ind w:firstLine="0"/>
              <w:jc w:val="both"/>
              <w:rPr>
                <w:rFonts w:ascii="Century Gothic" w:cs="Century Gothic" w:eastAsia="Century Gothic" w:hAnsi="Century Gothic"/>
                <w:color w:val="333333"/>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A">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Participación </w:t>
            </w:r>
          </w:p>
        </w:tc>
        <w:tc>
          <w:tcPr>
            <w:shd w:fill="ffffff" w:val="clear"/>
          </w:tcPr>
          <w:p w:rsidR="00000000" w:rsidDel="00000000" w:rsidP="00000000" w:rsidRDefault="00000000" w:rsidRPr="00000000" w14:paraId="0000012B">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Garantiza el derecho a ser informado y a participar en el proceso educativo de todos los miembros de la comunidad educativa en conformidad con la normativa vigente. Los estudiantes, padres y apoderados, profesionales y técnicos de la educación y asistentes de la educación tienen derecho a participar y aportar al desarrollo del proyecto educativo del establecimiento a través de instancias como el Comité de Buena Convivencia o el Consejo Escolar. Además, se reconoce el derecho de libre asociación de los estudiantes, padres y apoderados, docentes y asistentes de la educación, que deberá ser respetado por los Reglamentos Internos.</w:t>
            </w:r>
          </w:p>
          <w:p w:rsidR="00000000" w:rsidDel="00000000" w:rsidP="00000000" w:rsidRDefault="00000000" w:rsidRPr="00000000" w14:paraId="0000012C">
            <w:pPr>
              <w:shd w:fill="ffffff" w:val="clear"/>
              <w:ind w:firstLine="0"/>
              <w:jc w:val="both"/>
              <w:rPr>
                <w:rFonts w:ascii="Century Gothic" w:cs="Century Gothic" w:eastAsia="Century Gothic" w:hAnsi="Century Gothic"/>
                <w:color w:val="333333"/>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D">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Responsabilidad</w:t>
            </w:r>
          </w:p>
        </w:tc>
        <w:tc>
          <w:tcPr>
            <w:shd w:fill="ffffff" w:val="clear"/>
          </w:tcPr>
          <w:p w:rsidR="00000000" w:rsidDel="00000000" w:rsidP="00000000" w:rsidRDefault="00000000" w:rsidRPr="00000000" w14:paraId="0000012E">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La educación se considera una función social y todos los miembros de la comunidad educativa tienen ciertos derechos y deberes que cumplir. Entre los deberes comunes se encuentran: brindar un trato digno y respetuoso a todos, colaborar para mejorar la convivencia y la calidad de la educación, y respetar el Reglamento Interno y todas las normas del establecimiento. La entidad sostenedora es la responsable del correcto funcionamiento del establecimiento educacional.</w:t>
            </w:r>
          </w:p>
          <w:p w:rsidR="00000000" w:rsidDel="00000000" w:rsidP="00000000" w:rsidRDefault="00000000" w:rsidRPr="00000000" w14:paraId="0000012F">
            <w:pPr>
              <w:shd w:fill="ffffff" w:val="clear"/>
              <w:ind w:firstLine="0"/>
              <w:jc w:val="both"/>
              <w:rPr>
                <w:rFonts w:ascii="Century Gothic" w:cs="Century Gothic" w:eastAsia="Century Gothic" w:hAnsi="Century Gothic"/>
                <w:color w:val="333333"/>
                <w:sz w:val="20"/>
                <w:szCs w:val="20"/>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30">
            <w:pPr>
              <w:shd w:fill="ffffff" w:val="clear"/>
              <w:ind w:firstLine="0"/>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Autonomía y diversidad</w:t>
            </w:r>
          </w:p>
        </w:tc>
        <w:tc>
          <w:tcPr>
            <w:shd w:fill="ffffff" w:val="clear"/>
          </w:tcPr>
          <w:p w:rsidR="00000000" w:rsidDel="00000000" w:rsidP="00000000" w:rsidRDefault="00000000" w:rsidRPr="00000000" w14:paraId="00000131">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El sistema educacional chileno se basa en el respeto y fomento de la autonomía de las comunidades educativas, principio que se expresa en la libre elección y adhesión al proyecto educativo del establecimiento y a sus normas de convivencia y funcionamiento establecidas en el Reglamento Interno.</w:t>
            </w:r>
          </w:p>
        </w:tc>
      </w:tr>
    </w:tbl>
    <w:p w:rsidR="00000000" w:rsidDel="00000000" w:rsidP="00000000" w:rsidRDefault="00000000" w:rsidRPr="00000000" w14:paraId="00000132">
      <w:pPr>
        <w:pStyle w:val="Heading2"/>
        <w:ind w:firstLine="0"/>
        <w:rPr>
          <w:sz w:val="28"/>
          <w:szCs w:val="28"/>
        </w:rPr>
      </w:pPr>
      <w:bookmarkStart w:colFirst="0" w:colLast="0" w:name="_heading=h.1t3h5sf" w:id="7"/>
      <w:bookmarkEnd w:id="7"/>
      <w:r w:rsidDel="00000000" w:rsidR="00000000" w:rsidRPr="00000000">
        <w:rPr>
          <w:sz w:val="28"/>
          <w:szCs w:val="28"/>
          <w:rtl w:val="0"/>
        </w:rPr>
        <w:t xml:space="preserve">Regulaciones Técnico – Administrativas.</w:t>
      </w:r>
    </w:p>
    <w:p w:rsidR="00000000" w:rsidDel="00000000" w:rsidP="00000000" w:rsidRDefault="00000000" w:rsidRPr="00000000" w14:paraId="00000133">
      <w:pPr>
        <w:pStyle w:val="Heading2"/>
        <w:ind w:firstLine="0"/>
        <w:rPr/>
      </w:pPr>
      <w:bookmarkStart w:colFirst="0" w:colLast="0" w:name="_heading=h.4d34og8" w:id="8"/>
      <w:bookmarkEnd w:id="8"/>
      <w:r w:rsidDel="00000000" w:rsidR="00000000" w:rsidRPr="00000000">
        <w:rPr>
          <w:rtl w:val="0"/>
        </w:rPr>
        <w:t xml:space="preserve">Cursos y Niveles.</w:t>
      </w:r>
    </w:p>
    <w:p w:rsidR="00000000" w:rsidDel="00000000" w:rsidP="00000000" w:rsidRDefault="00000000" w:rsidRPr="00000000" w14:paraId="00000134">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Establecimiento Colegio Polivalente Saint Trinity College, imparte los siguientes niveles, acorde a las disposiciones legales emanadas de su Reconocimiento Oficial por parte del MINEDUC.</w:t>
      </w:r>
    </w:p>
    <w:p w:rsidR="00000000" w:rsidDel="00000000" w:rsidP="00000000" w:rsidRDefault="00000000" w:rsidRPr="00000000" w14:paraId="00000135">
      <w:pPr>
        <w:numPr>
          <w:ilvl w:val="0"/>
          <w:numId w:val="1"/>
        </w:numPr>
        <w:shd w:fill="ffffff" w:val="clear"/>
        <w:ind w:left="864"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Educación Parvularia: NT1 – NT2.</w:t>
      </w:r>
    </w:p>
    <w:p w:rsidR="00000000" w:rsidDel="00000000" w:rsidP="00000000" w:rsidRDefault="00000000" w:rsidRPr="00000000" w14:paraId="00000136">
      <w:pPr>
        <w:numPr>
          <w:ilvl w:val="0"/>
          <w:numId w:val="1"/>
        </w:numPr>
        <w:shd w:fill="ffffff" w:val="clear"/>
        <w:ind w:left="864"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Educación Básica: 1° A 8° Año Básico.</w:t>
      </w:r>
    </w:p>
    <w:p w:rsidR="00000000" w:rsidDel="00000000" w:rsidP="00000000" w:rsidRDefault="00000000" w:rsidRPr="00000000" w14:paraId="00000137">
      <w:pPr>
        <w:numPr>
          <w:ilvl w:val="0"/>
          <w:numId w:val="1"/>
        </w:numPr>
        <w:shd w:fill="ffffff" w:val="clear"/>
        <w:ind w:left="864"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Enseñanza Media H.C. I° Año de Enseñanza Media – II° Año de Enseñanza Media.</w:t>
      </w:r>
    </w:p>
    <w:p w:rsidR="00000000" w:rsidDel="00000000" w:rsidP="00000000" w:rsidRDefault="00000000" w:rsidRPr="00000000" w14:paraId="00000138">
      <w:pPr>
        <w:numPr>
          <w:ilvl w:val="0"/>
          <w:numId w:val="1"/>
        </w:numPr>
        <w:shd w:fill="ffffff" w:val="clear"/>
        <w:ind w:left="864"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Enseñanza Media T.P. III° Año de Enseñanza Media T.P. – IV° Año de Enseñanza Media T.P.</w:t>
      </w:r>
    </w:p>
    <w:p w:rsidR="00000000" w:rsidDel="00000000" w:rsidP="00000000" w:rsidRDefault="00000000" w:rsidRPr="00000000" w14:paraId="00000139">
      <w:pPr>
        <w:numPr>
          <w:ilvl w:val="0"/>
          <w:numId w:val="12"/>
        </w:numPr>
        <w:shd w:fill="ffffff" w:val="clear"/>
        <w:ind w:left="1584"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Especialidad de Gastronomía con Mención en Cocina.</w:t>
      </w:r>
    </w:p>
    <w:p w:rsidR="00000000" w:rsidDel="00000000" w:rsidP="00000000" w:rsidRDefault="00000000" w:rsidRPr="00000000" w14:paraId="0000013A">
      <w:pPr>
        <w:numPr>
          <w:ilvl w:val="0"/>
          <w:numId w:val="12"/>
        </w:numPr>
        <w:shd w:fill="ffffff" w:val="clear"/>
        <w:ind w:left="1584"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Especialidad en Administración con Mención en Recursos Humanos.</w:t>
      </w:r>
    </w:p>
    <w:p w:rsidR="00000000" w:rsidDel="00000000" w:rsidP="00000000" w:rsidRDefault="00000000" w:rsidRPr="00000000" w14:paraId="0000013B">
      <w:pPr>
        <w:pStyle w:val="Heading2"/>
        <w:ind w:firstLine="0"/>
        <w:rPr/>
      </w:pPr>
      <w:bookmarkStart w:colFirst="0" w:colLast="0" w:name="_heading=h.2s8eyo1" w:id="9"/>
      <w:bookmarkEnd w:id="9"/>
      <w:r w:rsidDel="00000000" w:rsidR="00000000" w:rsidRPr="00000000">
        <w:rPr>
          <w:rtl w:val="0"/>
        </w:rPr>
        <w:t xml:space="preserve">Horario de Clases:</w:t>
      </w:r>
    </w:p>
    <w:p w:rsidR="00000000" w:rsidDel="00000000" w:rsidP="00000000" w:rsidRDefault="00000000" w:rsidRPr="00000000" w14:paraId="0000013C">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presente horario de ingreso y salida de estudiantes, regirá durante todo el año escolar, de acuerdo a la siguiente distribución por nivel y curso:</w:t>
      </w:r>
    </w:p>
    <w:p w:rsidR="00000000" w:rsidDel="00000000" w:rsidP="00000000" w:rsidRDefault="00000000" w:rsidRPr="00000000" w14:paraId="0000013D">
      <w:pPr>
        <w:shd w:fill="ffffff" w:val="clear"/>
        <w:ind w:firstLine="0"/>
        <w:rPr>
          <w:rFonts w:ascii="Century Gothic" w:cs="Century Gothic" w:eastAsia="Century Gothic" w:hAnsi="Century Gothic"/>
          <w:color w:val="333333"/>
        </w:rPr>
      </w:pPr>
      <w:r w:rsidDel="00000000" w:rsidR="00000000" w:rsidRPr="00000000">
        <w:rPr>
          <w:rtl w:val="0"/>
        </w:rPr>
      </w:r>
    </w:p>
    <w:tbl>
      <w:tblPr>
        <w:tblStyle w:val="Table6"/>
        <w:tblW w:w="107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0"/>
        <w:gridCol w:w="2551"/>
        <w:gridCol w:w="2127"/>
        <w:gridCol w:w="4122"/>
        <w:tblGridChange w:id="0">
          <w:tblGrid>
            <w:gridCol w:w="1970"/>
            <w:gridCol w:w="2551"/>
            <w:gridCol w:w="2127"/>
            <w:gridCol w:w="4122"/>
          </w:tblGrid>
        </w:tblGridChange>
      </w:tblGrid>
      <w:tr>
        <w:trPr>
          <w:cantSplit w:val="0"/>
          <w:tblHeader w:val="0"/>
        </w:trPr>
        <w:tc>
          <w:tcPr/>
          <w:p w:rsidR="00000000" w:rsidDel="00000000" w:rsidP="00000000" w:rsidRDefault="00000000" w:rsidRPr="00000000" w14:paraId="0000013E">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Nivel.</w:t>
            </w:r>
          </w:p>
        </w:tc>
        <w:tc>
          <w:tcPr/>
          <w:p w:rsidR="00000000" w:rsidDel="00000000" w:rsidP="00000000" w:rsidRDefault="00000000" w:rsidRPr="00000000" w14:paraId="0000013F">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Cursos.</w:t>
            </w:r>
          </w:p>
        </w:tc>
        <w:tc>
          <w:tcPr/>
          <w:p w:rsidR="00000000" w:rsidDel="00000000" w:rsidP="00000000" w:rsidRDefault="00000000" w:rsidRPr="00000000" w14:paraId="00000140">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Horario de Ingreso de Estudiantes.</w:t>
            </w:r>
          </w:p>
        </w:tc>
        <w:tc>
          <w:tcPr/>
          <w:p w:rsidR="00000000" w:rsidDel="00000000" w:rsidP="00000000" w:rsidRDefault="00000000" w:rsidRPr="00000000" w14:paraId="00000141">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Horario de Salida de Estudiantes.</w:t>
            </w:r>
          </w:p>
        </w:tc>
      </w:tr>
      <w:tr>
        <w:trPr>
          <w:cantSplit w:val="0"/>
          <w:tblHeader w:val="0"/>
        </w:trPr>
        <w:tc>
          <w:tcPr>
            <w:shd w:fill="ffffff" w:val="clear"/>
          </w:tcPr>
          <w:p w:rsidR="00000000" w:rsidDel="00000000" w:rsidP="00000000" w:rsidRDefault="00000000" w:rsidRPr="00000000" w14:paraId="00000142">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Educación Parvularia</w:t>
            </w:r>
          </w:p>
        </w:tc>
        <w:tc>
          <w:tcPr>
            <w:shd w:fill="ffffff" w:val="clear"/>
          </w:tcPr>
          <w:p w:rsidR="00000000" w:rsidDel="00000000" w:rsidP="00000000" w:rsidRDefault="00000000" w:rsidRPr="00000000" w14:paraId="00000143">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NT1- Pre-Kínder</w:t>
            </w:r>
          </w:p>
          <w:p w:rsidR="00000000" w:rsidDel="00000000" w:rsidP="00000000" w:rsidRDefault="00000000" w:rsidRPr="00000000" w14:paraId="00000144">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NT2 - Kínder</w:t>
            </w:r>
          </w:p>
        </w:tc>
        <w:tc>
          <w:tcPr>
            <w:shd w:fill="ffffff" w:val="clear"/>
          </w:tcPr>
          <w:p w:rsidR="00000000" w:rsidDel="00000000" w:rsidP="00000000" w:rsidRDefault="00000000" w:rsidRPr="00000000" w14:paraId="00000145">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Lunes a viernes </w:t>
            </w:r>
          </w:p>
          <w:p w:rsidR="00000000" w:rsidDel="00000000" w:rsidP="00000000" w:rsidRDefault="00000000" w:rsidRPr="00000000" w14:paraId="00000146">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08:00 Hrs.</w:t>
            </w:r>
          </w:p>
        </w:tc>
        <w:tc>
          <w:tcPr>
            <w:shd w:fill="ffffff" w:val="clear"/>
          </w:tcPr>
          <w:p w:rsidR="00000000" w:rsidDel="00000000" w:rsidP="00000000" w:rsidRDefault="00000000" w:rsidRPr="00000000" w14:paraId="00000147">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Lunes a Jueves: </w:t>
            </w:r>
            <w:r w:rsidDel="00000000" w:rsidR="00000000" w:rsidRPr="00000000">
              <w:rPr>
                <w:rFonts w:ascii="Century Gothic" w:cs="Century Gothic" w:eastAsia="Century Gothic" w:hAnsi="Century Gothic"/>
                <w:color w:val="333333"/>
                <w:sz w:val="22"/>
                <w:szCs w:val="22"/>
                <w:rtl w:val="0"/>
              </w:rPr>
              <w:t xml:space="preserve">Salida JECD 13:10 Hrs. </w:t>
            </w:r>
            <w:r w:rsidDel="00000000" w:rsidR="00000000" w:rsidRPr="00000000">
              <w:rPr>
                <w:rtl w:val="0"/>
              </w:rPr>
            </w:r>
          </w:p>
          <w:p w:rsidR="00000000" w:rsidDel="00000000" w:rsidP="00000000" w:rsidRDefault="00000000" w:rsidRPr="00000000" w14:paraId="00000148">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Extensión de Jornada: 15:20 Hrs.</w:t>
            </w:r>
          </w:p>
          <w:p w:rsidR="00000000" w:rsidDel="00000000" w:rsidP="00000000" w:rsidRDefault="00000000" w:rsidRPr="00000000" w14:paraId="00000149">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Viernes: </w:t>
            </w:r>
            <w:r w:rsidDel="00000000" w:rsidR="00000000" w:rsidRPr="00000000">
              <w:rPr>
                <w:rFonts w:ascii="Century Gothic" w:cs="Century Gothic" w:eastAsia="Century Gothic" w:hAnsi="Century Gothic"/>
                <w:color w:val="333333"/>
                <w:sz w:val="22"/>
                <w:szCs w:val="22"/>
                <w:rtl w:val="0"/>
              </w:rPr>
              <w:t xml:space="preserve">Salida JECD 13:10 Hrs. </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4A">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Educación Básica</w:t>
            </w:r>
          </w:p>
        </w:tc>
        <w:tc>
          <w:tcPr>
            <w:shd w:fill="ffffff" w:val="clear"/>
          </w:tcPr>
          <w:p w:rsidR="00000000" w:rsidDel="00000000" w:rsidP="00000000" w:rsidRDefault="00000000" w:rsidRPr="00000000" w14:paraId="0000014B">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1° Año Básico A</w:t>
            </w:r>
          </w:p>
          <w:p w:rsidR="00000000" w:rsidDel="00000000" w:rsidP="00000000" w:rsidRDefault="00000000" w:rsidRPr="00000000" w14:paraId="0000014C">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2° Año Básico A</w:t>
            </w:r>
          </w:p>
          <w:p w:rsidR="00000000" w:rsidDel="00000000" w:rsidP="00000000" w:rsidRDefault="00000000" w:rsidRPr="00000000" w14:paraId="0000014D">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3° Año Básico A</w:t>
            </w:r>
          </w:p>
          <w:p w:rsidR="00000000" w:rsidDel="00000000" w:rsidP="00000000" w:rsidRDefault="00000000" w:rsidRPr="00000000" w14:paraId="0000014E">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4° Año Básico A</w:t>
            </w:r>
          </w:p>
          <w:p w:rsidR="00000000" w:rsidDel="00000000" w:rsidP="00000000" w:rsidRDefault="00000000" w:rsidRPr="00000000" w14:paraId="0000014F">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5° Año Básico A</w:t>
            </w:r>
          </w:p>
          <w:p w:rsidR="00000000" w:rsidDel="00000000" w:rsidP="00000000" w:rsidRDefault="00000000" w:rsidRPr="00000000" w14:paraId="00000150">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6° Año Básico A</w:t>
            </w:r>
          </w:p>
          <w:p w:rsidR="00000000" w:rsidDel="00000000" w:rsidP="00000000" w:rsidRDefault="00000000" w:rsidRPr="00000000" w14:paraId="00000151">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7° Año Básico A</w:t>
            </w:r>
          </w:p>
          <w:p w:rsidR="00000000" w:rsidDel="00000000" w:rsidP="00000000" w:rsidRDefault="00000000" w:rsidRPr="00000000" w14:paraId="00000152">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8° Año Básico A</w:t>
            </w:r>
          </w:p>
        </w:tc>
        <w:tc>
          <w:tcPr>
            <w:shd w:fill="ffffff" w:val="clear"/>
          </w:tcPr>
          <w:p w:rsidR="00000000" w:rsidDel="00000000" w:rsidP="00000000" w:rsidRDefault="00000000" w:rsidRPr="00000000" w14:paraId="00000153">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Lunes a viernes </w:t>
            </w:r>
          </w:p>
          <w:p w:rsidR="00000000" w:rsidDel="00000000" w:rsidP="00000000" w:rsidRDefault="00000000" w:rsidRPr="00000000" w14:paraId="00000154">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08:00 Hrs.</w:t>
            </w:r>
          </w:p>
        </w:tc>
        <w:tc>
          <w:tcPr>
            <w:shd w:fill="ffffff" w:val="clear"/>
          </w:tcPr>
          <w:p w:rsidR="00000000" w:rsidDel="00000000" w:rsidP="00000000" w:rsidRDefault="00000000" w:rsidRPr="00000000" w14:paraId="00000155">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Lunes a Jueves: </w:t>
            </w:r>
            <w:r w:rsidDel="00000000" w:rsidR="00000000" w:rsidRPr="00000000">
              <w:rPr>
                <w:rFonts w:ascii="Century Gothic" w:cs="Century Gothic" w:eastAsia="Century Gothic" w:hAnsi="Century Gothic"/>
                <w:color w:val="333333"/>
                <w:sz w:val="22"/>
                <w:szCs w:val="22"/>
                <w:rtl w:val="0"/>
              </w:rPr>
              <w:t xml:space="preserve">Salida JECD 15:30 Hrs. </w:t>
            </w:r>
            <w:r w:rsidDel="00000000" w:rsidR="00000000" w:rsidRPr="00000000">
              <w:rPr>
                <w:rtl w:val="0"/>
              </w:rPr>
            </w:r>
          </w:p>
          <w:p w:rsidR="00000000" w:rsidDel="00000000" w:rsidP="00000000" w:rsidRDefault="00000000" w:rsidRPr="00000000" w14:paraId="00000156">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Viernes: </w:t>
            </w:r>
            <w:r w:rsidDel="00000000" w:rsidR="00000000" w:rsidRPr="00000000">
              <w:rPr>
                <w:rFonts w:ascii="Century Gothic" w:cs="Century Gothic" w:eastAsia="Century Gothic" w:hAnsi="Century Gothic"/>
                <w:color w:val="333333"/>
                <w:sz w:val="22"/>
                <w:szCs w:val="22"/>
                <w:rtl w:val="0"/>
              </w:rPr>
              <w:t xml:space="preserve">Salida JECD 13:10 Hrs.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57">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Enseñanza Media H.C.</w:t>
            </w:r>
          </w:p>
        </w:tc>
        <w:tc>
          <w:tcPr>
            <w:shd w:fill="ffffff" w:val="clear"/>
          </w:tcPr>
          <w:p w:rsidR="00000000" w:rsidDel="00000000" w:rsidP="00000000" w:rsidRDefault="00000000" w:rsidRPr="00000000" w14:paraId="00000158">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I° Año de Enseñanza Media A – B.</w:t>
            </w:r>
          </w:p>
          <w:p w:rsidR="00000000" w:rsidDel="00000000" w:rsidP="00000000" w:rsidRDefault="00000000" w:rsidRPr="00000000" w14:paraId="00000159">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II° Año de Enseñanza Media A - B</w:t>
            </w:r>
          </w:p>
        </w:tc>
        <w:tc>
          <w:tcPr>
            <w:shd w:fill="ffffff" w:val="clear"/>
          </w:tcPr>
          <w:p w:rsidR="00000000" w:rsidDel="00000000" w:rsidP="00000000" w:rsidRDefault="00000000" w:rsidRPr="00000000" w14:paraId="0000015A">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Lunes a viernes </w:t>
            </w:r>
          </w:p>
          <w:p w:rsidR="00000000" w:rsidDel="00000000" w:rsidP="00000000" w:rsidRDefault="00000000" w:rsidRPr="00000000" w14:paraId="0000015B">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08:00 Hrs.</w:t>
            </w:r>
          </w:p>
        </w:tc>
        <w:tc>
          <w:tcPr>
            <w:shd w:fill="ffffff" w:val="clear"/>
          </w:tcPr>
          <w:p w:rsidR="00000000" w:rsidDel="00000000" w:rsidP="00000000" w:rsidRDefault="00000000" w:rsidRPr="00000000" w14:paraId="0000015C">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Lunes y Miércoles: </w:t>
            </w:r>
            <w:r w:rsidDel="00000000" w:rsidR="00000000" w:rsidRPr="00000000">
              <w:rPr>
                <w:rFonts w:ascii="Century Gothic" w:cs="Century Gothic" w:eastAsia="Century Gothic" w:hAnsi="Century Gothic"/>
                <w:color w:val="333333"/>
                <w:sz w:val="22"/>
                <w:szCs w:val="22"/>
                <w:rtl w:val="0"/>
              </w:rPr>
              <w:t xml:space="preserve">Salida JECD 15:30 Hrs. </w:t>
            </w:r>
            <w:r w:rsidDel="00000000" w:rsidR="00000000" w:rsidRPr="00000000">
              <w:rPr>
                <w:rtl w:val="0"/>
              </w:rPr>
            </w:r>
          </w:p>
          <w:p w:rsidR="00000000" w:rsidDel="00000000" w:rsidP="00000000" w:rsidRDefault="00000000" w:rsidRPr="00000000" w14:paraId="0000015D">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Martes y Jueves: </w:t>
            </w:r>
            <w:r w:rsidDel="00000000" w:rsidR="00000000" w:rsidRPr="00000000">
              <w:rPr>
                <w:rFonts w:ascii="Century Gothic" w:cs="Century Gothic" w:eastAsia="Century Gothic" w:hAnsi="Century Gothic"/>
                <w:color w:val="333333"/>
                <w:sz w:val="22"/>
                <w:szCs w:val="22"/>
                <w:rtl w:val="0"/>
              </w:rPr>
              <w:t xml:space="preserve">Salida JECD 17:10 Hrs. </w:t>
            </w:r>
            <w:r w:rsidDel="00000000" w:rsidR="00000000" w:rsidRPr="00000000">
              <w:rPr>
                <w:rtl w:val="0"/>
              </w:rPr>
            </w:r>
          </w:p>
          <w:p w:rsidR="00000000" w:rsidDel="00000000" w:rsidP="00000000" w:rsidRDefault="00000000" w:rsidRPr="00000000" w14:paraId="0000015E">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Viernes: </w:t>
            </w:r>
            <w:r w:rsidDel="00000000" w:rsidR="00000000" w:rsidRPr="00000000">
              <w:rPr>
                <w:rFonts w:ascii="Century Gothic" w:cs="Century Gothic" w:eastAsia="Century Gothic" w:hAnsi="Century Gothic"/>
                <w:color w:val="333333"/>
                <w:sz w:val="22"/>
                <w:szCs w:val="22"/>
                <w:rtl w:val="0"/>
              </w:rPr>
              <w:t xml:space="preserve">Salida JECD 13:10 Hrs.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5F">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Enseñanza Media T.P.</w:t>
            </w:r>
          </w:p>
        </w:tc>
        <w:tc>
          <w:tcPr>
            <w:shd w:fill="ffffff" w:val="clear"/>
          </w:tcPr>
          <w:p w:rsidR="00000000" w:rsidDel="00000000" w:rsidP="00000000" w:rsidRDefault="00000000" w:rsidRPr="00000000" w14:paraId="00000160">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III° Año de Enseñanza Media T.P. A – B.</w:t>
            </w:r>
          </w:p>
          <w:p w:rsidR="00000000" w:rsidDel="00000000" w:rsidP="00000000" w:rsidRDefault="00000000" w:rsidRPr="00000000" w14:paraId="00000161">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IV° Año de Enseñanza Media T.P. A - B</w:t>
            </w:r>
          </w:p>
        </w:tc>
        <w:tc>
          <w:tcPr>
            <w:shd w:fill="ffffff" w:val="clear"/>
          </w:tcPr>
          <w:p w:rsidR="00000000" w:rsidDel="00000000" w:rsidP="00000000" w:rsidRDefault="00000000" w:rsidRPr="00000000" w14:paraId="00000162">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Lunes a viernes </w:t>
            </w:r>
          </w:p>
          <w:p w:rsidR="00000000" w:rsidDel="00000000" w:rsidP="00000000" w:rsidRDefault="00000000" w:rsidRPr="00000000" w14:paraId="00000163">
            <w:pPr>
              <w:shd w:fill="ffffff" w:val="clear"/>
              <w:ind w:firstLine="0"/>
              <w:rPr>
                <w:rFonts w:ascii="Century Gothic" w:cs="Century Gothic" w:eastAsia="Century Gothic" w:hAnsi="Century Gothic"/>
                <w:color w:val="333333"/>
                <w:sz w:val="22"/>
                <w:szCs w:val="22"/>
              </w:rPr>
            </w:pPr>
            <w:r w:rsidDel="00000000" w:rsidR="00000000" w:rsidRPr="00000000">
              <w:rPr>
                <w:rFonts w:ascii="Century Gothic" w:cs="Century Gothic" w:eastAsia="Century Gothic" w:hAnsi="Century Gothic"/>
                <w:color w:val="333333"/>
                <w:sz w:val="22"/>
                <w:szCs w:val="22"/>
                <w:rtl w:val="0"/>
              </w:rPr>
              <w:t xml:space="preserve">08:00 Hrs.</w:t>
            </w:r>
          </w:p>
        </w:tc>
        <w:tc>
          <w:tcPr>
            <w:shd w:fill="ffffff" w:val="clear"/>
          </w:tcPr>
          <w:p w:rsidR="00000000" w:rsidDel="00000000" w:rsidP="00000000" w:rsidRDefault="00000000" w:rsidRPr="00000000" w14:paraId="00000164">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Lunes y Miércoles: </w:t>
            </w:r>
            <w:r w:rsidDel="00000000" w:rsidR="00000000" w:rsidRPr="00000000">
              <w:rPr>
                <w:rFonts w:ascii="Century Gothic" w:cs="Century Gothic" w:eastAsia="Century Gothic" w:hAnsi="Century Gothic"/>
                <w:color w:val="333333"/>
                <w:sz w:val="22"/>
                <w:szCs w:val="22"/>
                <w:rtl w:val="0"/>
              </w:rPr>
              <w:t xml:space="preserve">Salida JECD 15:30 Hrs. </w:t>
            </w:r>
            <w:r w:rsidDel="00000000" w:rsidR="00000000" w:rsidRPr="00000000">
              <w:rPr>
                <w:rtl w:val="0"/>
              </w:rPr>
            </w:r>
          </w:p>
          <w:p w:rsidR="00000000" w:rsidDel="00000000" w:rsidP="00000000" w:rsidRDefault="00000000" w:rsidRPr="00000000" w14:paraId="00000165">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Martes y Jueves: </w:t>
            </w:r>
            <w:r w:rsidDel="00000000" w:rsidR="00000000" w:rsidRPr="00000000">
              <w:rPr>
                <w:rFonts w:ascii="Century Gothic" w:cs="Century Gothic" w:eastAsia="Century Gothic" w:hAnsi="Century Gothic"/>
                <w:color w:val="333333"/>
                <w:sz w:val="22"/>
                <w:szCs w:val="22"/>
                <w:rtl w:val="0"/>
              </w:rPr>
              <w:t xml:space="preserve">Salida JECD 17:10 Hrs. </w:t>
            </w:r>
            <w:r w:rsidDel="00000000" w:rsidR="00000000" w:rsidRPr="00000000">
              <w:rPr>
                <w:rtl w:val="0"/>
              </w:rPr>
            </w:r>
          </w:p>
          <w:p w:rsidR="00000000" w:rsidDel="00000000" w:rsidP="00000000" w:rsidRDefault="00000000" w:rsidRPr="00000000" w14:paraId="00000166">
            <w:pPr>
              <w:shd w:fill="ffffff" w:val="clear"/>
              <w:ind w:firstLine="0"/>
              <w:rPr>
                <w:rFonts w:ascii="Century Gothic" w:cs="Century Gothic" w:eastAsia="Century Gothic" w:hAnsi="Century Gothic"/>
                <w:b w:val="1"/>
                <w:color w:val="333333"/>
                <w:sz w:val="22"/>
                <w:szCs w:val="22"/>
              </w:rPr>
            </w:pPr>
            <w:r w:rsidDel="00000000" w:rsidR="00000000" w:rsidRPr="00000000">
              <w:rPr>
                <w:rFonts w:ascii="Century Gothic" w:cs="Century Gothic" w:eastAsia="Century Gothic" w:hAnsi="Century Gothic"/>
                <w:b w:val="1"/>
                <w:color w:val="333333"/>
                <w:sz w:val="22"/>
                <w:szCs w:val="22"/>
                <w:rtl w:val="0"/>
              </w:rPr>
              <w:t xml:space="preserve">Viernes: </w:t>
            </w:r>
            <w:r w:rsidDel="00000000" w:rsidR="00000000" w:rsidRPr="00000000">
              <w:rPr>
                <w:rFonts w:ascii="Century Gothic" w:cs="Century Gothic" w:eastAsia="Century Gothic" w:hAnsi="Century Gothic"/>
                <w:color w:val="333333"/>
                <w:sz w:val="22"/>
                <w:szCs w:val="22"/>
                <w:rtl w:val="0"/>
              </w:rPr>
              <w:t xml:space="preserve">Salida JECD 13:10 Hrs.</w:t>
            </w:r>
            <w:r w:rsidDel="00000000" w:rsidR="00000000" w:rsidRPr="00000000">
              <w:rPr>
                <w:rtl w:val="0"/>
              </w:rPr>
            </w:r>
          </w:p>
        </w:tc>
      </w:tr>
    </w:tbl>
    <w:p w:rsidR="00000000" w:rsidDel="00000000" w:rsidP="00000000" w:rsidRDefault="00000000" w:rsidRPr="00000000" w14:paraId="00000167">
      <w:pPr>
        <w:shd w:fill="ffffff" w:val="clear"/>
        <w:ind w:firstLine="0"/>
        <w:jc w:val="both"/>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b w:val="1"/>
          <w:color w:val="333333"/>
          <w:sz w:val="20"/>
          <w:szCs w:val="20"/>
          <w:u w:val="single"/>
          <w:rtl w:val="0"/>
        </w:rPr>
        <w:t xml:space="preserve">Nota:</w:t>
      </w:r>
      <w:r w:rsidDel="00000000" w:rsidR="00000000" w:rsidRPr="00000000">
        <w:rPr>
          <w:rFonts w:ascii="Century Gothic" w:cs="Century Gothic" w:eastAsia="Century Gothic" w:hAnsi="Century Gothic"/>
          <w:color w:val="333333"/>
          <w:sz w:val="20"/>
          <w:szCs w:val="20"/>
          <w:rtl w:val="0"/>
        </w:rPr>
        <w:t xml:space="preserve"> Cada vez que el Establecimiento enfrente siniestros, estados de catástrofe u otra situación de excepción, los horarios de ingreso o salida de clases, así como la duración de la jornada escolar diaria, podrán sufrir modificaciones y reducciones en su extensión, las cuales serán oportunamente informadas a los apoderados y autoridades correspondientes.</w:t>
      </w:r>
    </w:p>
    <w:p w:rsidR="00000000" w:rsidDel="00000000" w:rsidP="00000000" w:rsidRDefault="00000000" w:rsidRPr="00000000" w14:paraId="00000168">
      <w:pPr>
        <w:pStyle w:val="Heading2"/>
        <w:ind w:firstLine="0"/>
        <w:rPr/>
      </w:pPr>
      <w:bookmarkStart w:colFirst="0" w:colLast="0" w:name="_heading=h.17dp8vu" w:id="10"/>
      <w:bookmarkEnd w:id="10"/>
      <w:r w:rsidDel="00000000" w:rsidR="00000000" w:rsidRPr="00000000">
        <w:rPr>
          <w:rtl w:val="0"/>
        </w:rPr>
        <w:t xml:space="preserve">Recreos y Horario de Almuerzo:</w:t>
      </w:r>
    </w:p>
    <w:p w:rsidR="00000000" w:rsidDel="00000000" w:rsidP="00000000" w:rsidRDefault="00000000" w:rsidRPr="00000000" w14:paraId="00000169">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 el Colegio Polivalente Saint Trinity College, se reconoce la importancia de los intervalos de recreo para los Estudiantes, como momentos destacados en los cuales los niños, niñas y adolescentes tienen una valiosa oportunidad para interactuar y participar en actividades recreativas de su agrado y voluntad. Estas actividades no solo fomentan su autonomía y desarrollo emocional, social y físico, sino que también contribuyen a su rendimiento cognitivo, ya que mientras juegan, aprenden, comparten conocimientos y practican valores. Además; buscamos que los tiempos de almuerzo brinden también una oportunidad para la interacción entre los compañeros y, por supuesto, para fomentar hábitos alimenticios saludables. Esto implica tanto consumir el almuerzo que el Estudiante trae de su hogar como optar por la opción de almuerzo ofrecida por el Programa de Alimentación Escolar (PAE) que ofrece JUNAEB. Los horarios de Recreo de los diferentes niveles y cursos, se encuentran definidos en virtud de sus horarios de clases y el horario de Almuerzo se encuentra definido por la Encargada del Programa PAE, Srta. Camila Castillo Arias. Ambos horarios han sido dados a conocer tanto a los estudiantes como a sus familias, al inicio del año escolar.</w:t>
      </w:r>
    </w:p>
    <w:p w:rsidR="00000000" w:rsidDel="00000000" w:rsidP="00000000" w:rsidRDefault="00000000" w:rsidRPr="00000000" w14:paraId="0000016A">
      <w:pPr>
        <w:pStyle w:val="Heading2"/>
        <w:ind w:firstLine="0"/>
        <w:rPr/>
      </w:pPr>
      <w:bookmarkStart w:colFirst="0" w:colLast="0" w:name="_heading=h.3rdcrjn" w:id="11"/>
      <w:bookmarkEnd w:id="11"/>
      <w:r w:rsidDel="00000000" w:rsidR="00000000" w:rsidRPr="00000000">
        <w:rPr>
          <w:rtl w:val="0"/>
        </w:rPr>
        <w:t xml:space="preserve">Atrasos:</w:t>
      </w:r>
    </w:p>
    <w:p w:rsidR="00000000" w:rsidDel="00000000" w:rsidP="00000000" w:rsidRDefault="00000000" w:rsidRPr="00000000" w14:paraId="0000016B">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Los atrasos a la llegada al Establecimiento y al ingreso a clases durante el desarrollo de la jornada, interfieren significativamente en el logro, avance y consolidación de aprendizajes, actitudes y valores que forman parte de la formación personal, cultural y social que el Colegio aspira que alcancen todos nuestros Estudiantes. Con el objetivo de colaborar con ello, los atrasos serán registrados por parte del Equipo de Mediadores y consignados en la plataforma de Gestión Escolar SIGE (Colegio Interactivo) para velar por la seguridad de los Estudiantes y, a la vez, permitir un mejor acompañamiento por parte del Jefe de Mediación Escolar y Profesor(a) Jefe, buscando consolidar la puntualidad, al ingreso y durante la jornada, como un hábito recomendable y esperado.</w:t>
      </w:r>
    </w:p>
    <w:p w:rsidR="00000000" w:rsidDel="00000000" w:rsidP="00000000" w:rsidRDefault="00000000" w:rsidRPr="00000000" w14:paraId="0000016C">
      <w:pPr>
        <w:pStyle w:val="Heading2"/>
        <w:ind w:firstLine="0"/>
        <w:rPr/>
      </w:pPr>
      <w:bookmarkStart w:colFirst="0" w:colLast="0" w:name="_heading=h.26in1rg" w:id="12"/>
      <w:bookmarkEnd w:id="12"/>
      <w:r w:rsidDel="00000000" w:rsidR="00000000" w:rsidRPr="00000000">
        <w:rPr>
          <w:rtl w:val="0"/>
        </w:rPr>
        <w:t xml:space="preserve">Atrasos en Educación Parvularia NT1 – NT2 y Educación Básica Primer Ciclo (1° a 8° Año Básico):</w:t>
      </w:r>
    </w:p>
    <w:p w:rsidR="00000000" w:rsidDel="00000000" w:rsidP="00000000" w:rsidRDefault="00000000" w:rsidRPr="00000000" w14:paraId="0000016D">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 Educación Parvularia y el 1er Ciclo Básico, el niño o niña que ingrese atrasado, será registrado en el Libro de Clases Virtual por parte del Mediador que corresponda al curso; posteriormente el estudiante podrá hacer ingreso a su sala de clases. Cuando un estudiante registra una cantidad de 3 atrasos, el Mediador informará vía llamada telefónica al apoderado titular, como primera medida de intervención (informativa). Aquellos estudiantes que presenten más de tres atrasos y que no se observe una mejora a partir de la primera medida de intervención, serán derivados por el mediador del curso al Jefe de Mediación Escolar, para que este curse una citación a entrevista personal con el apoderado titular, a fin de conocer los motivos de los atrasos y la firma de un compromiso de mejora en la asistencia y puntualidad. Será el Jefe de Mediación Escolar el encargado de realizar seguimiento de estos casos, a partir de la información entregada por el mediador y el profesor jefe. De no cumplirse el compromiso de mejora por parte del apoderado y el estudiante, el caso será revisado en virtud de las faltas declaradas en el presente RICE, aplicando las medidas remediales y/o sanciones correspondientes.</w:t>
      </w:r>
    </w:p>
    <w:p w:rsidR="00000000" w:rsidDel="00000000" w:rsidP="00000000" w:rsidRDefault="00000000" w:rsidRPr="00000000" w14:paraId="0000016E">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6F">
      <w:pPr>
        <w:pStyle w:val="Heading2"/>
        <w:ind w:firstLine="0"/>
        <w:rPr/>
      </w:pPr>
      <w:bookmarkStart w:colFirst="0" w:colLast="0" w:name="_heading=h.lnxbz9" w:id="13"/>
      <w:bookmarkEnd w:id="13"/>
      <w:r w:rsidDel="00000000" w:rsidR="00000000" w:rsidRPr="00000000">
        <w:rPr>
          <w:rtl w:val="0"/>
        </w:rPr>
        <w:t xml:space="preserve">Atrasos en Enseñanza Media H.C. y T.P. (I° a IV° Enseñanza Media T.P.)</w:t>
      </w:r>
    </w:p>
    <w:p w:rsidR="00000000" w:rsidDel="00000000" w:rsidP="00000000" w:rsidRDefault="00000000" w:rsidRPr="00000000" w14:paraId="00000170">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 los casos en que los estudiantes de Enseñanza Media H.C. y T.P. presenten atrasos al ingreso a la jornada escolar, estos serán registrados por parte del Mediador que corresponda al curso; posteriormente el estudiante será llevado al casino del Establecimiento para participar de un charla a cargo del Jefe de Mediación Escolar, la cual tiene por objetivo concientizar a los estudiantes sobre la importancia de la puntualidad, vinculándola de manera directa con los valores institucionales y el perfil de egreso de la enseñanza técnico profesional. Una vez realizada la charla, los estudiantes podrán hacer ingreso a su sala de clases. Cuando un estudiante registra una cantidad de 3 atrasos, el Mediador informará vía llamada telefónica al apoderado titular, como primera medida de intervención (informativa). </w:t>
      </w:r>
    </w:p>
    <w:p w:rsidR="00000000" w:rsidDel="00000000" w:rsidP="00000000" w:rsidRDefault="00000000" w:rsidRPr="00000000" w14:paraId="00000171">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72">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Aquellos estudiantes que presenten más de tres atrasos y que no se observe una mejora a partir de la primera medida de intervención, serán derivados por el mediador del curso al Jefe de Mediación Escolar, para que este curse una citación a entrevista personal con el apoderado titular, para que este asista a una entrevista, a fin de conocer los motivos de los atrasos y la firma de un compromiso de mejora en la asistencia y puntualidad. </w:t>
      </w:r>
    </w:p>
    <w:p w:rsidR="00000000" w:rsidDel="00000000" w:rsidP="00000000" w:rsidRDefault="00000000" w:rsidRPr="00000000" w14:paraId="00000173">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74">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Será el Jefe de Mediación Escolar el encargado de realizar seguimiento de estos casos, a partir de la información entregada por el mediador y el profesor jefe. De no cumplirse el compromiso de mejora por parte del apoderado y el estudiante, el caso será revisado en virtud de las faltas declaradas en el presente RICE, aplicándose las medidas remediales y/o sanciones correspondientes.</w:t>
      </w:r>
    </w:p>
    <w:p w:rsidR="00000000" w:rsidDel="00000000" w:rsidP="00000000" w:rsidRDefault="00000000" w:rsidRPr="00000000" w14:paraId="00000175">
      <w:pPr>
        <w:pStyle w:val="Heading2"/>
        <w:ind w:firstLine="0"/>
        <w:rPr/>
      </w:pPr>
      <w:bookmarkStart w:colFirst="0" w:colLast="0" w:name="_heading=h.35nkun2" w:id="14"/>
      <w:bookmarkEnd w:id="14"/>
      <w:r w:rsidDel="00000000" w:rsidR="00000000" w:rsidRPr="00000000">
        <w:rPr>
          <w:rtl w:val="0"/>
        </w:rPr>
        <w:t xml:space="preserve">Inasistencias a clases.</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Toda inasistencia a clases debe ser justificada formalmente por el Apoderado, mediante comunicación dirigida al profesor Jefe o al Jefe de Mediación Escolar. En caso de darse porque el estudiante se encuentra con Licencia Médica, esta debe ser entregada al Jefe de Mediación Escolar, para que forme parte del registro del estudiante. </w:t>
      </w:r>
    </w:p>
    <w:p w:rsidR="00000000" w:rsidDel="00000000" w:rsidP="00000000" w:rsidRDefault="00000000" w:rsidRPr="00000000" w14:paraId="00000178">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79">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plazo máximo para presentar esta licencia, es el día en que el estudiante se vuelve a incorporar a clases una vez finalizada su Licencia Médica. Esta causal (enfermedad) será consignada en la plataforma de gestión escolar SAE (Colegio Interactivo) siendo el Equipo de Mediación Escolar, el encargado de cargar esta información. En los casos en que los estudiantes no asistan al establecimiento y no justifiquen su inasistencia, el Profesor(a) jefe y el Jefe de Mediación Escolar, serán responsables de contactar al apoderado para conocer las causas de la ausencia del estudiante, las cuales quedarán debidamente registradas en la plataforma SAE. </w:t>
      </w:r>
    </w:p>
    <w:p w:rsidR="00000000" w:rsidDel="00000000" w:rsidP="00000000" w:rsidRDefault="00000000" w:rsidRPr="00000000" w14:paraId="0000017A">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7B">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Si el apoderado(a) no responde al requerimiento del Colegio y la falta de asistencia o persiste, el caso será derivado al Jefe de Mediación Escolar, quien determinará si el caso pasa al Departamento de Convivencia Escolar, gestionando la realización de Visita Domiciliaria. </w:t>
      </w:r>
    </w:p>
    <w:p w:rsidR="00000000" w:rsidDel="00000000" w:rsidP="00000000" w:rsidRDefault="00000000" w:rsidRPr="00000000" w14:paraId="0000017C">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7D">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De persistir la inasistencia y si la mediada de visita al hogar no se puede realizar o la familia no se encuentra en el hogar al momento de la visita, en dos ocasiones; se activará el protocolo de vulneración de derechos, con el objeto de determinar las causas de la inasistencia del estudiante y buscar las remediales para dicha situación. Si aun así, no es posible recabar información, el Colegio derivará los antecedentes a la OPD correspondiente o evaluará la presentación de una medida de protección al tribunal de familia. El Colegio se adscribirá  a las medidas y resoluciones que dicho tribunal determine para cada caso.</w:t>
      </w:r>
    </w:p>
    <w:p w:rsidR="00000000" w:rsidDel="00000000" w:rsidP="00000000" w:rsidRDefault="00000000" w:rsidRPr="00000000" w14:paraId="0000017E">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7F">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 forma paralela a las medidas antes descritas, el Establecimiento aplicará al Plan de Mejora a la Asistencia Escolar, el cual se encuentra en el apartado de Anexos del presente Reglamento.</w:t>
      </w:r>
    </w:p>
    <w:p w:rsidR="00000000" w:rsidDel="00000000" w:rsidP="00000000" w:rsidRDefault="00000000" w:rsidRPr="00000000" w14:paraId="00000180">
      <w:pPr>
        <w:pStyle w:val="Heading2"/>
        <w:ind w:firstLine="0"/>
        <w:rPr/>
      </w:pPr>
      <w:bookmarkStart w:colFirst="0" w:colLast="0" w:name="_heading=h.1ksv4uv" w:id="15"/>
      <w:bookmarkEnd w:id="15"/>
      <w:r w:rsidDel="00000000" w:rsidR="00000000" w:rsidRPr="00000000">
        <w:rPr>
          <w:rtl w:val="0"/>
        </w:rPr>
        <w:t xml:space="preserve">Suspensión y cambio de actividades:</w:t>
      </w:r>
    </w:p>
    <w:p w:rsidR="00000000" w:rsidDel="00000000" w:rsidP="00000000" w:rsidRDefault="00000000" w:rsidRPr="00000000" w14:paraId="00000181">
      <w:pPr>
        <w:pStyle w:val="Heading2"/>
        <w:ind w:firstLine="0"/>
        <w:rPr/>
      </w:pPr>
      <w:bookmarkStart w:colFirst="0" w:colLast="0" w:name="_heading=h.44sinio" w:id="16"/>
      <w:bookmarkEnd w:id="16"/>
      <w:r w:rsidDel="00000000" w:rsidR="00000000" w:rsidRPr="00000000">
        <w:rPr>
          <w:rtl w:val="0"/>
        </w:rPr>
        <w:t xml:space="preserve">A.- Cambio de Actividades:</w:t>
      </w:r>
    </w:p>
    <w:p w:rsidR="00000000" w:rsidDel="00000000" w:rsidP="00000000" w:rsidRDefault="00000000" w:rsidRPr="00000000" w14:paraId="00000182">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Según la Circular N°1 de la Superintendencia de Educación, “el cambio de actividad es una medida administrativa y pedagógica aplicable en situaciones en que las clases regulares son reemplazadas por actividades que complementan o refuerzan los objetivos curriculares, tales como actos culturales, sociales y deportivos, entre otros”. </w:t>
      </w:r>
    </w:p>
    <w:p w:rsidR="00000000" w:rsidDel="00000000" w:rsidP="00000000" w:rsidRDefault="00000000" w:rsidRPr="00000000" w14:paraId="00000183">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84">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cambio de actividad deberá ser informado con 10 días hábiles de anticipación a su ejecución al Departamento Provincial respectivo, precisando su justificación y los aprendizajes esperados por curso y sector. No obstante, el Director del establecimiento educacional podrá informar cambios de actividades fuera de los plazos establecidos, cuando existan razones justificadas y/o la fecha del evento no permita cumplir con el plazo indicado. </w:t>
      </w:r>
    </w:p>
    <w:p w:rsidR="00000000" w:rsidDel="00000000" w:rsidP="00000000" w:rsidRDefault="00000000" w:rsidRPr="00000000" w14:paraId="00000185">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86">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Aquellos cambios de actividades que impliquen el desplazamiento de estudiantes con profesores fuera del establecimiento educacional, es decir, que la actividad se desarrolle dentro o fuera de la jurisdicción comunal, provincial y/o regional deberán contar con la autorización escrita de los padres y/o apoderados de los estudiantes involucrados. El establecimiento será responsable de tomar y arbitrar todas las medidas para resguardar la seguridad e integridad de quienes participen en dicha actividad. Cuando existan cambios de actividades, la asistencia de los estudiantes, tanto los que asisten a la actividad, como los que no asisten y se quedan en el establecimiento, debe quedar registrada en el Libro Virtual de clases y declararse a través del sistema SIGE. </w:t>
      </w:r>
    </w:p>
    <w:p w:rsidR="00000000" w:rsidDel="00000000" w:rsidP="00000000" w:rsidRDefault="00000000" w:rsidRPr="00000000" w14:paraId="00000187">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88">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Colegio debe procurar contar con los respectivos docentes para los estudiantes que se quedan en el establecimiento y realizar las respectivas clases señaladas en el horario del curso. No se podrá tomar ninguna medida administrativa ni pedagógica en contra de los estudiantes, que por razones de no autorización por parte de sus madres, padres y/o apoderados, no asistan a alguna actividad enmarcada en este punto.</w:t>
      </w:r>
    </w:p>
    <w:p w:rsidR="00000000" w:rsidDel="00000000" w:rsidP="00000000" w:rsidRDefault="00000000" w:rsidRPr="00000000" w14:paraId="00000189">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8A">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8B">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Será el Director del Establecimiento quien autorice las Salidas Pedagógicas, previa revisión del Proyecto de Salida Pedagógica, el cual debe ser elaborado por el o los profesores que serán responsables de la actividad, la cual siempre debe ser abordada desde el desarrollo y logro de los Objetivos de Aprendizaje. </w:t>
      </w:r>
    </w:p>
    <w:p w:rsidR="00000000" w:rsidDel="00000000" w:rsidP="00000000" w:rsidRDefault="00000000" w:rsidRPr="00000000" w14:paraId="0000018C">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8D">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Una vez aprobado el Proyecto, los encargados de U.T.P. elaborarán el Oficio correspondiente dirigido al Jefe de la Provincial de Educación, con los detalles de la Salida. Será el profesor(a) Jefe, el encargado de entregar y recolectar las autorizaciones para la salida, las cuales deben ser firmadas por el apoderado titular. </w:t>
      </w:r>
    </w:p>
    <w:p w:rsidR="00000000" w:rsidDel="00000000" w:rsidP="00000000" w:rsidRDefault="00000000" w:rsidRPr="00000000" w14:paraId="0000018E">
      <w:pPr>
        <w:pStyle w:val="Heading2"/>
        <w:ind w:firstLine="0"/>
        <w:rPr/>
      </w:pPr>
      <w:bookmarkStart w:colFirst="0" w:colLast="0" w:name="_heading=h.2jxsxqh" w:id="17"/>
      <w:bookmarkEnd w:id="17"/>
      <w:r w:rsidDel="00000000" w:rsidR="00000000" w:rsidRPr="00000000">
        <w:rPr>
          <w:rtl w:val="0"/>
        </w:rPr>
        <w:t xml:space="preserve">B.- Suspensión de Actividades:</w:t>
      </w:r>
    </w:p>
    <w:p w:rsidR="00000000" w:rsidDel="00000000" w:rsidP="00000000" w:rsidRDefault="00000000" w:rsidRPr="00000000" w14:paraId="0000018F">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Se produce cuando un establecimiento educacional debe suspender clases o modificar alguna de las fechas establecidas en el calendario escolar por casos fortuitos o de fuerza mayor (condiciones de infraestructura, cortes de suministros básicos, catástrofes naturales u otra de similar naturaleza). </w:t>
      </w:r>
    </w:p>
    <w:p w:rsidR="00000000" w:rsidDel="00000000" w:rsidP="00000000" w:rsidRDefault="00000000" w:rsidRPr="00000000" w14:paraId="00000190">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91">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Cualquier suspensión de clases involucra que los estudiantes no asistan al establecimiento educacional, ya sea un día completo o una parte de la jornada, lo cual implica modificar la estructura del año escolar. Por ello, el establecimiento educacional informará al Departamento Provincial de Educación respectivo, dentro de las 48 horas siguientes a la ocurrencia del hecho, acompañando un plan de recuperación de clases, para efectos de dar cumplimiento a las cargas anuales del respectivo plan de estudio. La publicación del Calendario General anual de actividades del Colegio, así como los cambios y suspensiones emergentes durante el año escolar, serán notificados a través del sitio web del colegio  </w:t>
      </w:r>
      <w:hyperlink r:id="rId13">
        <w:r w:rsidDel="00000000" w:rsidR="00000000" w:rsidRPr="00000000">
          <w:rPr>
            <w:rFonts w:ascii="Century Gothic" w:cs="Century Gothic" w:eastAsia="Century Gothic" w:hAnsi="Century Gothic"/>
            <w:color w:val="199bd0"/>
            <w:u w:val="single"/>
            <w:rtl w:val="0"/>
          </w:rPr>
          <w:t xml:space="preserve">https://sainttrinitycollege.cl</w:t>
        </w:r>
      </w:hyperlink>
      <w:r w:rsidDel="00000000" w:rsidR="00000000" w:rsidRPr="00000000">
        <w:rPr>
          <w:rFonts w:ascii="Century Gothic" w:cs="Century Gothic" w:eastAsia="Century Gothic" w:hAnsi="Century Gothic"/>
          <w:color w:val="333333"/>
          <w:rtl w:val="0"/>
        </w:rPr>
        <w:t xml:space="preserve">   y correo electrónico institucional a los apoderados y personal del establecimiento.</w:t>
      </w:r>
    </w:p>
    <w:p w:rsidR="00000000" w:rsidDel="00000000" w:rsidP="00000000" w:rsidRDefault="00000000" w:rsidRPr="00000000" w14:paraId="00000192">
      <w:pPr>
        <w:pStyle w:val="Heading2"/>
        <w:ind w:firstLine="0"/>
        <w:rPr/>
      </w:pPr>
      <w:bookmarkStart w:colFirst="0" w:colLast="0" w:name="_heading=h.z337ya" w:id="18"/>
      <w:bookmarkEnd w:id="18"/>
      <w:r w:rsidDel="00000000" w:rsidR="00000000" w:rsidRPr="00000000">
        <w:rPr>
          <w:rtl w:val="0"/>
        </w:rPr>
        <w:t xml:space="preserve">Medios de comunicación del Establecimiento con estudiantes y familias.</w:t>
      </w:r>
    </w:p>
    <w:p w:rsidR="00000000" w:rsidDel="00000000" w:rsidP="00000000" w:rsidRDefault="00000000" w:rsidRPr="00000000" w14:paraId="00000193">
      <w:pPr>
        <w:shd w:fill="ffffff" w:val="clear"/>
        <w:ind w:firstLine="0"/>
        <w:jc w:val="both"/>
        <w:rPr>
          <w:rFonts w:ascii="Century Gothic" w:cs="Century Gothic" w:eastAsia="Century Gothic" w:hAnsi="Century Gothic"/>
          <w:b w:val="1"/>
          <w:color w:val="333333"/>
        </w:rPr>
      </w:pPr>
      <w:r w:rsidDel="00000000" w:rsidR="00000000" w:rsidRPr="00000000">
        <w:rPr>
          <w:rtl w:val="0"/>
        </w:rPr>
      </w:r>
    </w:p>
    <w:p w:rsidR="00000000" w:rsidDel="00000000" w:rsidP="00000000" w:rsidRDefault="00000000" w:rsidRPr="00000000" w14:paraId="00000194">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Los sistemas de comunicación con estudiantes y sus familias, tienen como objetivo facilitar la relación entre el hogar y Colegio, a fin de que la comunicación sea precisa, respetuosa, pertinente, fluida y efectiva en pos del aprendizaje, formación integral, seguridad y cuidado de los estudiantes. Es decir, su propósito se relaciona con la función educadora que compartimos entre Familia y Colegio. Para estos efectos, el Colegio cuenta con las siguientes instancias: </w:t>
      </w:r>
    </w:p>
    <w:p w:rsidR="00000000" w:rsidDel="00000000" w:rsidP="00000000" w:rsidRDefault="00000000" w:rsidRPr="00000000" w14:paraId="00000195">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96">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97">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98">
      <w:pPr>
        <w:pStyle w:val="Heading2"/>
        <w:ind w:firstLine="0"/>
        <w:rPr/>
      </w:pPr>
      <w:bookmarkStart w:colFirst="0" w:colLast="0" w:name="_heading=h.3j2qqm3" w:id="19"/>
      <w:bookmarkEnd w:id="19"/>
      <w:r w:rsidDel="00000000" w:rsidR="00000000" w:rsidRPr="00000000">
        <w:rPr>
          <w:rtl w:val="0"/>
        </w:rPr>
        <w:t xml:space="preserve">A.- Página Web institucional: </w:t>
      </w:r>
    </w:p>
    <w:p w:rsidR="00000000" w:rsidDel="00000000" w:rsidP="00000000" w:rsidRDefault="00000000" w:rsidRPr="00000000" w14:paraId="00000199">
      <w:pPr>
        <w:shd w:fill="ffffff" w:val="clear"/>
        <w:ind w:firstLine="0"/>
        <w:jc w:val="both"/>
        <w:rPr>
          <w:rFonts w:ascii="Century Gothic" w:cs="Century Gothic" w:eastAsia="Century Gothic" w:hAnsi="Century Gothic"/>
          <w:b w:val="1"/>
          <w:color w:val="333333"/>
        </w:rPr>
      </w:pPr>
      <w:r w:rsidDel="00000000" w:rsidR="00000000" w:rsidRPr="00000000">
        <w:rPr>
          <w:rtl w:val="0"/>
        </w:rPr>
      </w:r>
    </w:p>
    <w:p w:rsidR="00000000" w:rsidDel="00000000" w:rsidP="00000000" w:rsidRDefault="00000000" w:rsidRPr="00000000" w14:paraId="0000019A">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Plataforma virtual general y pública, desde la cual los estudiantes, familias y personal del Colegio tienen acceso a las informaciones, noticias y actividades de la comunidad educativa. Se accede ingresando a la siguiente dirección: </w:t>
      </w:r>
      <w:hyperlink r:id="rId14">
        <w:r w:rsidDel="00000000" w:rsidR="00000000" w:rsidRPr="00000000">
          <w:rPr>
            <w:rFonts w:ascii="Century Gothic" w:cs="Century Gothic" w:eastAsia="Century Gothic" w:hAnsi="Century Gothic"/>
            <w:color w:val="199bd0"/>
            <w:u w:val="single"/>
            <w:rtl w:val="0"/>
          </w:rPr>
          <w:t xml:space="preserve">https://sainttrinitycollege.cl</w:t>
        </w:r>
      </w:hyperlink>
      <w:r w:rsidDel="00000000" w:rsidR="00000000" w:rsidRPr="00000000">
        <w:rPr>
          <w:rFonts w:ascii="Century Gothic" w:cs="Century Gothic" w:eastAsia="Century Gothic" w:hAnsi="Century Gothic"/>
          <w:color w:val="333333"/>
          <w:rtl w:val="0"/>
        </w:rPr>
        <w:t xml:space="preserve"> </w:t>
      </w:r>
    </w:p>
    <w:p w:rsidR="00000000" w:rsidDel="00000000" w:rsidP="00000000" w:rsidRDefault="00000000" w:rsidRPr="00000000" w14:paraId="0000019B">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9C">
      <w:pPr>
        <w:pStyle w:val="Heading2"/>
        <w:ind w:firstLine="0"/>
        <w:rPr/>
      </w:pPr>
      <w:bookmarkStart w:colFirst="0" w:colLast="0" w:name="_heading=h.1y810tw" w:id="20"/>
      <w:bookmarkEnd w:id="20"/>
      <w:r w:rsidDel="00000000" w:rsidR="00000000" w:rsidRPr="00000000">
        <w:rPr>
          <w:rtl w:val="0"/>
        </w:rPr>
        <w:t xml:space="preserve">B.- Correo electrónico institucional: </w:t>
      </w:r>
    </w:p>
    <w:p w:rsidR="00000000" w:rsidDel="00000000" w:rsidP="00000000" w:rsidRDefault="00000000" w:rsidRPr="00000000" w14:paraId="0000019D">
      <w:pPr>
        <w:shd w:fill="ffffff" w:val="clear"/>
        <w:ind w:firstLine="0"/>
        <w:jc w:val="both"/>
        <w:rPr>
          <w:rFonts w:ascii="Century Gothic" w:cs="Century Gothic" w:eastAsia="Century Gothic" w:hAnsi="Century Gothic"/>
          <w:b w:val="1"/>
          <w:color w:val="333333"/>
        </w:rPr>
      </w:pPr>
      <w:r w:rsidDel="00000000" w:rsidR="00000000" w:rsidRPr="00000000">
        <w:rPr>
          <w:rtl w:val="0"/>
        </w:rPr>
      </w:r>
    </w:p>
    <w:p w:rsidR="00000000" w:rsidDel="00000000" w:rsidP="00000000" w:rsidRDefault="00000000" w:rsidRPr="00000000" w14:paraId="0000019E">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Este medio nos permite enviar y recibir mensajes, además de archivos formales como informativos y guías de estudio dirigidas a los estudiantes y apoderados, y/o entre Colegio y estudiante, según corresponda. Cada estudiante dispone de un correo electrónico institucional, canal formal y oficial de comunicación e información. </w:t>
      </w:r>
    </w:p>
    <w:p w:rsidR="00000000" w:rsidDel="00000000" w:rsidP="00000000" w:rsidRDefault="00000000" w:rsidRPr="00000000" w14:paraId="0000019F">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A0">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Será responsabilidad del estudiante y su apoderado la activación y revisión periódica de este correo electrónico de acuerdo a las indicaciones entregadas al momento de la matrícula. Al respecto, se debe considerar que el correo institucional del estudiante: </w:t>
      </w:r>
    </w:p>
    <w:p w:rsidR="00000000" w:rsidDel="00000000" w:rsidP="00000000" w:rsidRDefault="00000000" w:rsidRPr="00000000" w14:paraId="000001A1">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A2">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No es una herramienta de comunicación sincrónica, bidireccional y simultánea. Es decir, no funciona como mensajería instantánea. </w:t>
      </w:r>
    </w:p>
    <w:p w:rsidR="00000000" w:rsidDel="00000000" w:rsidP="00000000" w:rsidRDefault="00000000" w:rsidRPr="00000000" w14:paraId="000001A3">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A4">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Considerar que el docente a quien se dirige, tiene tramos de horarios para leer y contestar los mensajes dentro de su jornada laboral, por lo mismo no se puede esperar que la respuesta a un correo por parte de este, sea de manera inmediata. </w:t>
      </w:r>
    </w:p>
    <w:p w:rsidR="00000000" w:rsidDel="00000000" w:rsidP="00000000" w:rsidRDefault="00000000" w:rsidRPr="00000000" w14:paraId="000001A5">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A6">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Los mensajes enviados son de carácter formal y confidencial, por ambas partes.</w:t>
      </w:r>
    </w:p>
    <w:p w:rsidR="00000000" w:rsidDel="00000000" w:rsidP="00000000" w:rsidRDefault="00000000" w:rsidRPr="00000000" w14:paraId="000001A7">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w:t>
      </w:r>
    </w:p>
    <w:p w:rsidR="00000000" w:rsidDel="00000000" w:rsidP="00000000" w:rsidRDefault="00000000" w:rsidRPr="00000000" w14:paraId="000001A8">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No se utiliza para envío de mensajes masivos o en cadena.</w:t>
      </w:r>
    </w:p>
    <w:p w:rsidR="00000000" w:rsidDel="00000000" w:rsidP="00000000" w:rsidRDefault="00000000" w:rsidRPr="00000000" w14:paraId="000001A9">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AA">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Se deben enviar o responder mensajes en días hábiles y en horario de jornada laboral.</w:t>
      </w:r>
    </w:p>
    <w:p w:rsidR="00000000" w:rsidDel="00000000" w:rsidP="00000000" w:rsidRDefault="00000000" w:rsidRPr="00000000" w14:paraId="000001AB">
      <w:pPr>
        <w:pStyle w:val="Heading2"/>
        <w:ind w:firstLine="0"/>
        <w:rPr/>
      </w:pPr>
      <w:bookmarkStart w:colFirst="0" w:colLast="0" w:name="_heading=h.4i7ojhp" w:id="21"/>
      <w:bookmarkEnd w:id="21"/>
      <w:r w:rsidDel="00000000" w:rsidR="00000000" w:rsidRPr="00000000">
        <w:rPr>
          <w:rtl w:val="0"/>
        </w:rPr>
        <w:t xml:space="preserve">Entrevistas con apoderados:</w:t>
      </w:r>
    </w:p>
    <w:p w:rsidR="00000000" w:rsidDel="00000000" w:rsidP="00000000" w:rsidRDefault="00000000" w:rsidRPr="00000000" w14:paraId="000001AC">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Los profesores jefes de cada curso, cuentan con tiempo no lectivo para la realización de entrevistas personales, tanto con estudiantes como con su apoderado titular. Estas se realizan de manera presencial, según el horario establecido en la citación enviada al Apoderado. No obstante, igualmente se llevan a cabo otras entrevistas durante el transcurso del año, solicitadas por el apoderado y/o por el Jefe de Mediación Escolar. Las solicitudes de entrevistas, por parte de los apoderados, se deben canalizar vía correo electrónico institucional o solicitarlas de manera presencial. Toda entrevista será realizada y consignada en la ficha de entrevista, la cual puede aplicarse en formato físico o de manera directa en la plataforma de gestión escolar SAE. El registro de entrevistas, es un antecedente muy relevante para el seguimiento de casos en el Establecimiento, tanto cuando esta se produce por motivos académicos, conductuales o por otras problemáticas emergentes.</w:t>
      </w:r>
    </w:p>
    <w:p w:rsidR="00000000" w:rsidDel="00000000" w:rsidP="00000000" w:rsidRDefault="00000000" w:rsidRPr="00000000" w14:paraId="000001AD">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AE">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Cada docente que realice una entrevista a un apoderado, debe entregar la ficha de entrevista en formato físico o dar aviso que esta se registró en la plataforma SAE, al Jefe de Mediación Escolar, ya que este es el encargado de llevar el registro de entrevistas de todo el Establecimiento. Cuando la entrevista sea realizada por el Jefe de mediación Escolar, este deberá dar aviso al profesor jefe, informando del motivo de la entrevista y los acuerdos logrados con el apoderado, a fin de que ambos puedan realizar un seguimiento informado del caso.</w:t>
      </w:r>
    </w:p>
    <w:p w:rsidR="00000000" w:rsidDel="00000000" w:rsidP="00000000" w:rsidRDefault="00000000" w:rsidRPr="00000000" w14:paraId="000001AF">
      <w:pPr>
        <w:pStyle w:val="Heading2"/>
        <w:ind w:firstLine="0"/>
        <w:rPr/>
      </w:pPr>
      <w:bookmarkStart w:colFirst="0" w:colLast="0" w:name="_heading=h.2xcytpi" w:id="22"/>
      <w:bookmarkEnd w:id="22"/>
      <w:r w:rsidDel="00000000" w:rsidR="00000000" w:rsidRPr="00000000">
        <w:rPr>
          <w:rtl w:val="0"/>
        </w:rPr>
        <w:t xml:space="preserve">Reuniones de Apoderados:</w:t>
      </w:r>
    </w:p>
    <w:p w:rsidR="00000000" w:rsidDel="00000000" w:rsidP="00000000" w:rsidRDefault="00000000" w:rsidRPr="00000000" w14:paraId="000001B0">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B1">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Estas reuniones se agendan en el Calendario General Anual del Establecimiento y se consideran tiempos institucionales propicios para el trabajo-taller entre apoderados en materias pedagógicas, formativas y de convivencia escolar relacionadas con el Proyecto Educativo del Colegio y su implementación. No obstante, para tratar temas particulares de un curso, nivel o ciclo pueden realizarse otras reuniones de apoderados, las que oportunamente serán citadas para estos efectos por el Profesor Jefe o por el Equipo Directivo. Las reuniones de apoderados, se realizarán de manera presencial, siendo la fecha y horario de estas, debidamente informadas con anticipación, mediante comunicación oficial enviada por la Unidad Técnica Pedagógica del Establecimiento.</w:t>
      </w:r>
    </w:p>
    <w:p w:rsidR="00000000" w:rsidDel="00000000" w:rsidP="00000000" w:rsidRDefault="00000000" w:rsidRPr="00000000" w14:paraId="000001B2">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B3">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Se llevará registro de la asistencia a las reuniones de apoderados, mediante nómina de asistencia con firma del apoderado, archivándose en la carpeta del curso. Aquellos apoderados que no asistan a las reuniones agendadas, serán citados por el Profesor(a) Jefe, a entrevista personal, acorde al horario de entrevistas que posee el docente, llenando la ficha de entrevista correspondiente.  La periodicidad de las Reuniones de Apoderados, es mensual y en dos de estas se hará entrega del informe parcial de calificaciones; además de la entrega del certificado de calificaciones al finalizar el primer semestre y el término del año escolar (Certificado Anual de Estudios).</w:t>
      </w:r>
    </w:p>
    <w:p w:rsidR="00000000" w:rsidDel="00000000" w:rsidP="00000000" w:rsidRDefault="00000000" w:rsidRPr="00000000" w14:paraId="000001B4">
      <w:pPr>
        <w:pStyle w:val="Heading2"/>
        <w:ind w:firstLine="0"/>
        <w:rPr/>
      </w:pPr>
      <w:bookmarkStart w:colFirst="0" w:colLast="0" w:name="_heading=h.1ci93xb" w:id="23"/>
      <w:bookmarkEnd w:id="23"/>
      <w:r w:rsidDel="00000000" w:rsidR="00000000" w:rsidRPr="00000000">
        <w:rPr>
          <w:rtl w:val="0"/>
        </w:rPr>
        <w:t xml:space="preserve">Conducto Regular</w:t>
      </w:r>
    </w:p>
    <w:p w:rsidR="00000000" w:rsidDel="00000000" w:rsidP="00000000" w:rsidRDefault="00000000" w:rsidRPr="00000000" w14:paraId="000001B5">
      <w:pPr>
        <w:shd w:fill="ffffff" w:val="clear"/>
        <w:spacing w:line="360" w:lineRule="auto"/>
        <w:ind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presente derecho se pone en ejercicio, promoviendo la participación y la vida democrática en el Establecimiento, por medio de los siguientes estamentos:</w:t>
      </w:r>
    </w:p>
    <w:p w:rsidR="00000000" w:rsidDel="00000000" w:rsidP="00000000" w:rsidRDefault="00000000" w:rsidRPr="00000000" w14:paraId="000001B6">
      <w:pPr>
        <w:pStyle w:val="Heading2"/>
        <w:ind w:firstLine="0"/>
        <w:jc w:val="both"/>
        <w:rPr/>
      </w:pPr>
      <w:bookmarkStart w:colFirst="0" w:colLast="0" w:name="_heading=h.3whwml4" w:id="24"/>
      <w:bookmarkEnd w:id="24"/>
      <w:r w:rsidDel="00000000" w:rsidR="00000000" w:rsidRPr="00000000">
        <w:rPr>
          <w:rtl w:val="0"/>
        </w:rPr>
        <w:t xml:space="preserve">A.- Estudiantes:</w:t>
      </w:r>
    </w:p>
    <w:p w:rsidR="00000000" w:rsidDel="00000000" w:rsidP="00000000" w:rsidRDefault="00000000" w:rsidRPr="00000000" w14:paraId="000001B7">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Ejercerán este derecho por medio de su Consejo de Curso y Centro General de Estudiantes, los cuales propondrán al Consejo Escolar sus sugerencias. </w:t>
      </w:r>
    </w:p>
    <w:p w:rsidR="00000000" w:rsidDel="00000000" w:rsidP="00000000" w:rsidRDefault="00000000" w:rsidRPr="00000000" w14:paraId="000001B8">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B9">
      <w:pPr>
        <w:pStyle w:val="Heading2"/>
        <w:ind w:firstLine="0"/>
        <w:jc w:val="both"/>
        <w:rPr/>
      </w:pPr>
      <w:bookmarkStart w:colFirst="0" w:colLast="0" w:name="_heading=h.2bn6wsx" w:id="25"/>
      <w:bookmarkEnd w:id="25"/>
      <w:r w:rsidDel="00000000" w:rsidR="00000000" w:rsidRPr="00000000">
        <w:rPr>
          <w:rtl w:val="0"/>
        </w:rPr>
        <w:t xml:space="preserve">B.- Padres y apoderados:</w:t>
      </w:r>
    </w:p>
    <w:p w:rsidR="00000000" w:rsidDel="00000000" w:rsidP="00000000" w:rsidRDefault="00000000" w:rsidRPr="00000000" w14:paraId="000001BA">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Ejercerán este derecho por medio de los subcentros y Centro General de Padres y Apoderados, los cuales propondrán al Consejo Escolar sus sugerencias. </w:t>
      </w:r>
    </w:p>
    <w:p w:rsidR="00000000" w:rsidDel="00000000" w:rsidP="00000000" w:rsidRDefault="00000000" w:rsidRPr="00000000" w14:paraId="000001BB">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BC">
      <w:pPr>
        <w:pStyle w:val="Heading2"/>
        <w:ind w:firstLine="0"/>
        <w:jc w:val="both"/>
        <w:rPr/>
      </w:pPr>
      <w:bookmarkStart w:colFirst="0" w:colLast="0" w:name="_heading=h.qsh70q" w:id="26"/>
      <w:bookmarkEnd w:id="26"/>
      <w:r w:rsidDel="00000000" w:rsidR="00000000" w:rsidRPr="00000000">
        <w:rPr>
          <w:rtl w:val="0"/>
        </w:rPr>
        <w:t xml:space="preserve">C.- Profesores y asistentes de la educación:</w:t>
      </w:r>
    </w:p>
    <w:p w:rsidR="00000000" w:rsidDel="00000000" w:rsidP="00000000" w:rsidRDefault="00000000" w:rsidRPr="00000000" w14:paraId="000001BD">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Ejercerán este derecho, a través del Consejo Escolar, Consejo de Profesores, o jefatura directa. </w:t>
      </w:r>
    </w:p>
    <w:p w:rsidR="00000000" w:rsidDel="00000000" w:rsidP="00000000" w:rsidRDefault="00000000" w:rsidRPr="00000000" w14:paraId="000001BE">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1BF">
      <w:pPr>
        <w:pStyle w:val="Heading1"/>
        <w:ind w:firstLine="0"/>
        <w:jc w:val="center"/>
        <w:rPr>
          <w:color w:val="000000"/>
          <w:sz w:val="32"/>
          <w:szCs w:val="32"/>
        </w:rPr>
      </w:pPr>
      <w:bookmarkStart w:colFirst="0" w:colLast="0" w:name="_heading=h.3as4poj" w:id="27"/>
      <w:bookmarkEnd w:id="27"/>
      <w:r w:rsidDel="00000000" w:rsidR="00000000" w:rsidRPr="00000000">
        <w:rPr>
          <w:color w:val="000000"/>
          <w:sz w:val="32"/>
          <w:szCs w:val="32"/>
          <w:rtl w:val="0"/>
        </w:rPr>
        <w:t xml:space="preserve">Título II.</w:t>
      </w:r>
    </w:p>
    <w:p w:rsidR="00000000" w:rsidDel="00000000" w:rsidP="00000000" w:rsidRDefault="00000000" w:rsidRPr="00000000" w14:paraId="000001C0">
      <w:pPr>
        <w:pStyle w:val="Heading1"/>
        <w:ind w:firstLine="0"/>
        <w:rPr>
          <w:color w:val="000000"/>
        </w:rPr>
      </w:pPr>
      <w:bookmarkStart w:colFirst="0" w:colLast="0" w:name="_heading=h.1pxezwc" w:id="28"/>
      <w:bookmarkEnd w:id="28"/>
      <w:r w:rsidDel="00000000" w:rsidR="00000000" w:rsidRPr="00000000">
        <w:rPr>
          <w:color w:val="000000"/>
          <w:rtl w:val="0"/>
        </w:rPr>
        <w:t xml:space="preserve">Derechos y deberes de la comunidad educativa.</w:t>
      </w:r>
    </w:p>
    <w:p w:rsidR="00000000" w:rsidDel="00000000" w:rsidP="00000000" w:rsidRDefault="00000000" w:rsidRPr="00000000" w14:paraId="000001C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2">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contexto del Reglamento Interno de Convivencia Escolar del Colegio Polivalente Saint Trinity College, es importante comprender que el espacio educativo debe ser un </w:t>
      </w:r>
      <w:r w:rsidDel="00000000" w:rsidR="00000000" w:rsidRPr="00000000">
        <w:rPr>
          <w:rFonts w:ascii="Century Gothic" w:cs="Century Gothic" w:eastAsia="Century Gothic" w:hAnsi="Century Gothic"/>
          <w:b w:val="1"/>
          <w:rtl w:val="0"/>
        </w:rPr>
        <w:t xml:space="preserve">garante de derechos</w:t>
      </w:r>
      <w:r w:rsidDel="00000000" w:rsidR="00000000" w:rsidRPr="00000000">
        <w:rPr>
          <w:rFonts w:ascii="Century Gothic" w:cs="Century Gothic" w:eastAsia="Century Gothic" w:hAnsi="Century Gothic"/>
          <w:rtl w:val="0"/>
        </w:rPr>
        <w:t xml:space="preserve"> y, por lo tanto, es necesario explicitar los </w:t>
      </w:r>
      <w:r w:rsidDel="00000000" w:rsidR="00000000" w:rsidRPr="00000000">
        <w:rPr>
          <w:rFonts w:ascii="Century Gothic" w:cs="Century Gothic" w:eastAsia="Century Gothic" w:hAnsi="Century Gothic"/>
          <w:b w:val="1"/>
          <w:rtl w:val="0"/>
        </w:rPr>
        <w:t xml:space="preserve">derechos y deberes de cada miembro de la comunidad educativa</w:t>
      </w:r>
      <w:r w:rsidDel="00000000" w:rsidR="00000000" w:rsidRPr="00000000">
        <w:rPr>
          <w:rFonts w:ascii="Century Gothic" w:cs="Century Gothic" w:eastAsia="Century Gothic" w:hAnsi="Century Gothic"/>
          <w:rtl w:val="0"/>
        </w:rPr>
        <w:t xml:space="preserve">. Todos los integrantes, incluyendo estudiantes, padres, apoderados, profesionales y asistentes de la educación, tienen derechos y deberes, lo que los convierte en responsables de velar por los derechos de los niños y adolescentes que se educan en el establecimiento. </w:t>
      </w:r>
      <w:r w:rsidDel="00000000" w:rsidR="00000000" w:rsidRPr="00000000">
        <w:rPr>
          <w:rFonts w:ascii="Century Gothic" w:cs="Century Gothic" w:eastAsia="Century Gothic" w:hAnsi="Century Gothic"/>
          <w:b w:val="1"/>
          <w:rtl w:val="0"/>
        </w:rPr>
        <w:t xml:space="preserve">El incumplimiento de estos deberes puede llevar a la aplicación de procesos formativos, aplicación de sanciones, medidas de mediación, compromisos o medidas disciplinarias, de acuerdo con las regulaciones establecidas en el presente Reglamento Interno de Convivencia Escolar</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C3">
      <w:pPr>
        <w:pStyle w:val="Heading2"/>
        <w:ind w:firstLine="0"/>
        <w:rPr>
          <w:rFonts w:ascii="Century Gothic" w:cs="Century Gothic" w:eastAsia="Century Gothic" w:hAnsi="Century Gothic"/>
        </w:rPr>
      </w:pPr>
      <w:bookmarkStart w:colFirst="0" w:colLast="0" w:name="_heading=h.49x2ik5" w:id="29"/>
      <w:bookmarkEnd w:id="29"/>
      <w:r w:rsidDel="00000000" w:rsidR="00000000" w:rsidRPr="00000000">
        <w:rPr>
          <w:rFonts w:ascii="Century Gothic" w:cs="Century Gothic" w:eastAsia="Century Gothic" w:hAnsi="Century Gothic"/>
          <w:rtl w:val="0"/>
        </w:rPr>
        <w:t xml:space="preserve">Artículo 1°.- Derechos y Deberes de los Estudiantes:</w:t>
      </w:r>
    </w:p>
    <w:tbl>
      <w:tblPr>
        <w:tblStyle w:val="Table7"/>
        <w:tblW w:w="107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6"/>
        <w:gridCol w:w="5384"/>
        <w:tblGridChange w:id="0">
          <w:tblGrid>
            <w:gridCol w:w="5386"/>
            <w:gridCol w:w="5384"/>
          </w:tblGrid>
        </w:tblGridChange>
      </w:tblGrid>
      <w:tr>
        <w:trPr>
          <w:cantSplit w:val="0"/>
          <w:tblHeader w:val="0"/>
        </w:trPr>
        <w:tc>
          <w:tcPr/>
          <w:p w:rsidR="00000000" w:rsidDel="00000000" w:rsidP="00000000" w:rsidRDefault="00000000" w:rsidRPr="00000000" w14:paraId="000001C4">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Derechos</w:t>
            </w:r>
          </w:p>
        </w:tc>
        <w:tc>
          <w:tcPr/>
          <w:p w:rsidR="00000000" w:rsidDel="00000000" w:rsidP="00000000" w:rsidRDefault="00000000" w:rsidRPr="00000000" w14:paraId="000001C5">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Deberes</w:t>
            </w:r>
          </w:p>
        </w:tc>
      </w:tr>
      <w:tr>
        <w:trPr>
          <w:cantSplit w:val="0"/>
          <w:tblHeader w:val="0"/>
        </w:trPr>
        <w:tc>
          <w:tcPr/>
          <w:p w:rsidR="00000000" w:rsidDel="00000000" w:rsidP="00000000" w:rsidRDefault="00000000" w:rsidRPr="00000000" w14:paraId="000001C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recibir una educación que les ofrezca oportunidades para su formación y desarrollo integral.</w:t>
            </w:r>
          </w:p>
          <w:p w:rsidR="00000000" w:rsidDel="00000000" w:rsidP="00000000" w:rsidRDefault="00000000" w:rsidRPr="00000000" w14:paraId="000001C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contar con las condiciones físicas, de equipamiento y salubridad necesarias para desarrollar adecuadamente sus actividades.</w:t>
            </w:r>
          </w:p>
          <w:p w:rsidR="00000000" w:rsidDel="00000000" w:rsidP="00000000" w:rsidRDefault="00000000" w:rsidRPr="00000000" w14:paraId="000001C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recibir atención en el caso de tener necesidades educativas especiales.</w:t>
            </w:r>
          </w:p>
          <w:p w:rsidR="00000000" w:rsidDel="00000000" w:rsidP="00000000" w:rsidRDefault="00000000" w:rsidRPr="00000000" w14:paraId="000001C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no ser discriminados arbitrariamente.</w:t>
            </w:r>
          </w:p>
          <w:p w:rsidR="00000000" w:rsidDel="00000000" w:rsidP="00000000" w:rsidRDefault="00000000" w:rsidRPr="00000000" w14:paraId="000001C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aprender en un ambiente tolerante y de respeto mutuo; a expresar su opinión y a que se respete su integridad física y moral, no pudiendo ser objeto de tratos vejatorios o degradantes y de maltratos psicológicos.</w:t>
            </w:r>
          </w:p>
          <w:p w:rsidR="00000000" w:rsidDel="00000000" w:rsidP="00000000" w:rsidRDefault="00000000" w:rsidRPr="00000000" w14:paraId="000001C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que se respeten su libertad personal y de conciencia, sus convicciones religiosas, ideológicas y culturales expresadas de manera respetuosa.</w:t>
            </w:r>
          </w:p>
          <w:p w:rsidR="00000000" w:rsidDel="00000000" w:rsidP="00000000" w:rsidRDefault="00000000" w:rsidRPr="00000000" w14:paraId="000001C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ser informados oportunamente de qué y cómo serán evaluados de conformidad con lo establecido en el Reglamento de evaluación, calificación y promoción escolar del Colegio.</w:t>
            </w:r>
          </w:p>
          <w:p w:rsidR="00000000" w:rsidDel="00000000" w:rsidP="00000000" w:rsidRDefault="00000000" w:rsidRPr="00000000" w14:paraId="000001C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ser evaluados y promovidos de acuerdo al Reglamento de Evaluación, calificación y promoción del Colegio.</w:t>
            </w:r>
          </w:p>
          <w:p w:rsidR="00000000" w:rsidDel="00000000" w:rsidP="00000000" w:rsidRDefault="00000000" w:rsidRPr="00000000" w14:paraId="000001C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participar en la vida cultural, deportiva y recreativa del Colegio.</w:t>
            </w:r>
          </w:p>
          <w:p w:rsidR="00000000" w:rsidDel="00000000" w:rsidP="00000000" w:rsidRDefault="00000000" w:rsidRPr="00000000" w14:paraId="000001C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asociarse entre ellos y participar en los espacios propios según su rol como Centro de Estudiantes.</w:t>
            </w:r>
          </w:p>
          <w:p w:rsidR="00000000" w:rsidDel="00000000" w:rsidP="00000000" w:rsidRDefault="00000000" w:rsidRPr="00000000" w14:paraId="000001D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tener una Directiva del Centro de Estudiantes que los represente ante otros estamentos del Colegio.</w:t>
            </w:r>
            <w:r w:rsidDel="00000000" w:rsidR="00000000" w:rsidRPr="00000000">
              <w:rPr>
                <w:rtl w:val="0"/>
              </w:rPr>
            </w:r>
          </w:p>
        </w:tc>
        <w:tc>
          <w:tcPr/>
          <w:p w:rsidR="00000000" w:rsidDel="00000000" w:rsidP="00000000" w:rsidRDefault="00000000" w:rsidRPr="00000000" w14:paraId="000001D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Brindar un trato digno, respetuoso y no discriminatorio a todos los integrantes de la comunidad educativa.</w:t>
            </w:r>
          </w:p>
          <w:p w:rsidR="00000000" w:rsidDel="00000000" w:rsidP="00000000" w:rsidRDefault="00000000" w:rsidRPr="00000000" w14:paraId="000001D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Asistir a clases de manera presencial o tomar parte en las actividades que se realicen en la modalidad a distancia.</w:t>
            </w:r>
          </w:p>
          <w:p w:rsidR="00000000" w:rsidDel="00000000" w:rsidP="00000000" w:rsidRDefault="00000000" w:rsidRPr="00000000" w14:paraId="000001D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Estudiar y esforzarse por alcanzar el máximo de desarrollo de sus capacidades.</w:t>
            </w:r>
          </w:p>
          <w:p w:rsidR="00000000" w:rsidDel="00000000" w:rsidP="00000000" w:rsidRDefault="00000000" w:rsidRPr="00000000" w14:paraId="000001D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Colaborar y cooperar para velar por una sana y nutritiva convivencia escolar.</w:t>
            </w:r>
          </w:p>
          <w:p w:rsidR="00000000" w:rsidDel="00000000" w:rsidP="00000000" w:rsidRDefault="00000000" w:rsidRPr="00000000" w14:paraId="000001D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Cuidar sus pertenencias personales.</w:t>
            </w:r>
          </w:p>
          <w:p w:rsidR="00000000" w:rsidDel="00000000" w:rsidP="00000000" w:rsidRDefault="00000000" w:rsidRPr="00000000" w14:paraId="000001D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caso de pérdidas de dinero, objetos de valor y/o tecnológicos, el colegio no se hace responsable.</w:t>
            </w:r>
          </w:p>
          <w:p w:rsidR="00000000" w:rsidDel="00000000" w:rsidP="00000000" w:rsidRDefault="00000000" w:rsidRPr="00000000" w14:paraId="000001D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Respetar la labor de los auxiliares del colegio, manteniendo limpio los espacios comunes: patio, baños, pasillos, salas de clases, casino, jardines, entre otros.</w:t>
            </w:r>
          </w:p>
          <w:p w:rsidR="00000000" w:rsidDel="00000000" w:rsidP="00000000" w:rsidRDefault="00000000" w:rsidRPr="00000000" w14:paraId="000001D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Cuidar la infraestructura del Colegio.</w:t>
            </w:r>
          </w:p>
          <w:p w:rsidR="00000000" w:rsidDel="00000000" w:rsidP="00000000" w:rsidRDefault="00000000" w:rsidRPr="00000000" w14:paraId="000001D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Adherir el Proyecto Educativo del Colegio.</w:t>
            </w:r>
          </w:p>
          <w:p w:rsidR="00000000" w:rsidDel="00000000" w:rsidP="00000000" w:rsidRDefault="00000000" w:rsidRPr="00000000" w14:paraId="000001D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Conocer el Reglamento de evaluación, calificación y promoción escolar del Colegio.</w:t>
            </w:r>
          </w:p>
          <w:p w:rsidR="00000000" w:rsidDel="00000000" w:rsidP="00000000" w:rsidRDefault="00000000" w:rsidRPr="00000000" w14:paraId="000001D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Respetar las regulaciones del Reglamento Interno del Colegio.</w:t>
            </w:r>
          </w:p>
          <w:p w:rsidR="00000000" w:rsidDel="00000000" w:rsidP="00000000" w:rsidRDefault="00000000" w:rsidRPr="00000000" w14:paraId="000001D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Adherir y ajustarse a las normativas, protocolos y regulaciones de higiene y sanitarias que el</w:t>
            </w:r>
          </w:p>
          <w:p w:rsidR="00000000" w:rsidDel="00000000" w:rsidP="00000000" w:rsidRDefault="00000000" w:rsidRPr="00000000" w14:paraId="000001D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Colegio establezca, para el cuidado de toda la comunidad.</w:t>
            </w:r>
          </w:p>
        </w:tc>
      </w:tr>
    </w:tbl>
    <w:p w:rsidR="00000000" w:rsidDel="00000000" w:rsidP="00000000" w:rsidRDefault="00000000" w:rsidRPr="00000000" w14:paraId="000001DE">
      <w:pPr>
        <w:pStyle w:val="Heading2"/>
        <w:ind w:firstLine="0"/>
        <w:rPr>
          <w:rFonts w:ascii="Century Gothic" w:cs="Century Gothic" w:eastAsia="Century Gothic" w:hAnsi="Century Gothic"/>
        </w:rPr>
      </w:pPr>
      <w:bookmarkStart w:colFirst="0" w:colLast="0" w:name="_heading=h.2p2csry" w:id="30"/>
      <w:bookmarkEnd w:id="30"/>
      <w:r w:rsidDel="00000000" w:rsidR="00000000" w:rsidRPr="00000000">
        <w:rPr>
          <w:rFonts w:ascii="Century Gothic" w:cs="Century Gothic" w:eastAsia="Century Gothic" w:hAnsi="Century Gothic"/>
          <w:rtl w:val="0"/>
        </w:rPr>
        <w:t xml:space="preserve">Artículo 1°.1 Derechos que asisten a las niñas, niños y estudiantes trans.</w:t>
      </w:r>
    </w:p>
    <w:p w:rsidR="00000000" w:rsidDel="00000000" w:rsidP="00000000" w:rsidRDefault="00000000" w:rsidRPr="00000000" w14:paraId="000001DF">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los efectos de lo establecido en la normativa legal vigente y en resguardo de los derechos que asisten a niños, niñas y adolescentes trans, se han asumido las definiciones adoptadas oficialmente por el Ministerio de Educación de Chile. </w:t>
      </w:r>
    </w:p>
    <w:p w:rsidR="00000000" w:rsidDel="00000000" w:rsidP="00000000" w:rsidRDefault="00000000" w:rsidRPr="00000000" w14:paraId="000001E0">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GÉNERO</w:t>
      </w:r>
      <w:r w:rsidDel="00000000" w:rsidR="00000000" w:rsidRPr="00000000">
        <w:rPr>
          <w:rFonts w:ascii="Century Gothic" w:cs="Century Gothic" w:eastAsia="Century Gothic" w:hAnsi="Century Gothic"/>
          <w:u w:val="single"/>
          <w:rtl w:val="0"/>
        </w:rPr>
        <w:t xml:space="preserve">:</w:t>
      </w:r>
      <w:r w:rsidDel="00000000" w:rsidR="00000000" w:rsidRPr="00000000">
        <w:rPr>
          <w:rFonts w:ascii="Century Gothic" w:cs="Century Gothic" w:eastAsia="Century Gothic" w:hAnsi="Century Gothic"/>
          <w:rtl w:val="0"/>
        </w:rPr>
        <w:t xml:space="preserve"> Se refiere a los roles, comportamiento, actividades y atributos construidos social y culturalmente en torno a cada sexo biológico, que una comunidad en particular reconoce en base a las diferencias biológicas. </w:t>
      </w:r>
    </w:p>
    <w:p w:rsidR="00000000" w:rsidDel="00000000" w:rsidP="00000000" w:rsidRDefault="00000000" w:rsidRPr="00000000" w14:paraId="000001E1">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IDENTIDAD DE GÉNERO</w:t>
      </w:r>
      <w:r w:rsidDel="00000000" w:rsidR="00000000" w:rsidRPr="00000000">
        <w:rPr>
          <w:rFonts w:ascii="Century Gothic" w:cs="Century Gothic" w:eastAsia="Century Gothic" w:hAnsi="Century Gothic"/>
          <w:rtl w:val="0"/>
        </w:rPr>
        <w:t xml:space="preserve">: Se refiere a la vivencia interna e individual del género, tal como cada persona la siente profundamente, la cual podría corresponder o no con el sexo asignado al nacer, incluyendo la vivencia personal del cuerpo.</w:t>
      </w:r>
    </w:p>
    <w:p w:rsidR="00000000" w:rsidDel="00000000" w:rsidP="00000000" w:rsidRDefault="00000000" w:rsidRPr="00000000" w14:paraId="000001E2">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EXPRESIÓN DE GÉNERO</w:t>
      </w:r>
      <w:r w:rsidDel="00000000" w:rsidR="00000000" w:rsidRPr="00000000">
        <w:rPr>
          <w:rFonts w:ascii="Century Gothic" w:cs="Century Gothic" w:eastAsia="Century Gothic" w:hAnsi="Century Gothic"/>
          <w:u w:val="single"/>
          <w:rtl w:val="0"/>
        </w:rPr>
        <w:t xml:space="preserve">:</w:t>
      </w:r>
      <w:r w:rsidDel="00000000" w:rsidR="00000000" w:rsidRPr="00000000">
        <w:rPr>
          <w:rFonts w:ascii="Century Gothic" w:cs="Century Gothic" w:eastAsia="Century Gothic" w:hAnsi="Century Gothic"/>
          <w:rtl w:val="0"/>
        </w:rPr>
        <w:t xml:space="preserve"> Se refiere al cómo una persona manifiesta su identidad de género y la manera en que es percibida por otros a través de su nombre, vestimenta, expresión de sus roles sociales y su conducta en general, independientemente del sexo asignado al nacer.</w:t>
      </w:r>
    </w:p>
    <w:p w:rsidR="00000000" w:rsidDel="00000000" w:rsidP="00000000" w:rsidRDefault="00000000" w:rsidRPr="00000000" w14:paraId="000001E3">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TRANS</w:t>
      </w:r>
      <w:r w:rsidDel="00000000" w:rsidR="00000000" w:rsidRPr="00000000">
        <w:rPr>
          <w:rFonts w:ascii="Century Gothic" w:cs="Century Gothic" w:eastAsia="Century Gothic" w:hAnsi="Century Gothic"/>
          <w:u w:val="single"/>
          <w:rtl w:val="0"/>
        </w:rPr>
        <w:t xml:space="preserve">:</w:t>
      </w:r>
      <w:r w:rsidDel="00000000" w:rsidR="00000000" w:rsidRPr="00000000">
        <w:rPr>
          <w:rFonts w:ascii="Century Gothic" w:cs="Century Gothic" w:eastAsia="Century Gothic" w:hAnsi="Century Gothic"/>
          <w:rtl w:val="0"/>
        </w:rPr>
        <w:t xml:space="preserve"> Término general referido a personas cuya identidad y/o expresión de género no corresponde con las normas y expectativas sociales tradicionalmente asociadas con el sexo asignado al nacer. </w:t>
      </w:r>
    </w:p>
    <w:p w:rsidR="00000000" w:rsidDel="00000000" w:rsidP="00000000" w:rsidRDefault="00000000" w:rsidRPr="00000000" w14:paraId="000001E4">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ámbito educacional, las niñas, niños y estudiantes trans, gozan de los mismos derechos que todas las personas, sin distinción o exclusión alguna, consagrados en la Constitución Política de la República; el DFL N° 2, de 2009, del Ministerio de Educación; los tratados Internacionales sobre Derechos Humanos ratificados por Chile y que se encuentran vigentes, en especial, la Convención sobre Derechos del Niño; como los demás establecidos en la normativa educacional aplicable a esta materia.</w:t>
      </w:r>
    </w:p>
    <w:p w:rsidR="00000000" w:rsidDel="00000000" w:rsidP="00000000" w:rsidRDefault="00000000" w:rsidRPr="00000000" w14:paraId="000001E5">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Sin embargo, producto de la vulneración sistemática de los derechos de niñas, niños y estudiantes debido a su identidad de género, es necesario poner especial énfasis en el resguardo de los siguientes derechos que se derivan de la normativa educacional referida: </w:t>
      </w:r>
    </w:p>
    <w:tbl>
      <w:tblPr>
        <w:tblStyle w:val="Table8"/>
        <w:tblW w:w="109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00"/>
        <w:tblGridChange w:id="0">
          <w:tblGrid>
            <w:gridCol w:w="10900"/>
          </w:tblGrid>
        </w:tblGridChange>
      </w:tblGrid>
      <w:tr>
        <w:trPr>
          <w:cantSplit w:val="0"/>
          <w:tblHeader w:val="0"/>
        </w:trPr>
        <w:tc>
          <w:tcPr/>
          <w:p w:rsidR="00000000" w:rsidDel="00000000" w:rsidP="00000000" w:rsidRDefault="00000000" w:rsidRPr="00000000" w14:paraId="000001E6">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Derechos</w:t>
            </w:r>
          </w:p>
        </w:tc>
      </w:tr>
      <w:tr>
        <w:trPr>
          <w:cantSplit w:val="0"/>
          <w:tblHeader w:val="0"/>
        </w:trPr>
        <w:tc>
          <w:tcPr/>
          <w:p w:rsidR="00000000" w:rsidDel="00000000" w:rsidP="00000000" w:rsidRDefault="00000000" w:rsidRPr="00000000" w14:paraId="000001E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Derecho a acceder o ingresar a los establecimientos educacionales, a través de mecanismos de admisión transparentes y acorde a la normativa vigente.</w:t>
            </w:r>
          </w:p>
          <w:p w:rsidR="00000000" w:rsidDel="00000000" w:rsidP="00000000" w:rsidRDefault="00000000" w:rsidRPr="00000000" w14:paraId="000001E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Derecho a permanecer en el sistema educacional formal, a ser evaluados y promovidos mediante procedimientos objetivos y transparentes de igual manera que sus pares, sin que el ser una persona trans, implique discriminaciones arbitrarias que afecten este derecho.</w:t>
            </w:r>
          </w:p>
          <w:p w:rsidR="00000000" w:rsidDel="00000000" w:rsidP="00000000" w:rsidRDefault="00000000" w:rsidRPr="00000000" w14:paraId="000001E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Derecho a recibir una educación que les ofrezca oportunidades para su formación y desarrollo integral, atendiendo, especialmente, las circunstancias y características del proceso que les corresponde vivir.</w:t>
            </w:r>
          </w:p>
          <w:p w:rsidR="00000000" w:rsidDel="00000000" w:rsidP="00000000" w:rsidRDefault="00000000" w:rsidRPr="00000000" w14:paraId="000001E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Derecho a participar, a expresar su opinión libremente y a ser escuchados en todos los asuntos que les afectan, en especial cuando tienen relación con decisiones sobre aspectos derivados de su identidad de género.</w:t>
            </w:r>
          </w:p>
          <w:p w:rsidR="00000000" w:rsidDel="00000000" w:rsidP="00000000" w:rsidRDefault="00000000" w:rsidRPr="00000000" w14:paraId="000001E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Derecho a tener atención adecuada, oportuna e inclusiva en el caso de tener necesidades educativas especiales, en igualdad de condiciones que sus pares.</w:t>
            </w:r>
          </w:p>
          <w:p w:rsidR="00000000" w:rsidDel="00000000" w:rsidP="00000000" w:rsidRDefault="00000000" w:rsidRPr="00000000" w14:paraId="000001E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Derecho a no ser discriminados o discriminadas arbitrariamente por el Estado ni por las comunidades educativas en ningún nivel ni ámbito de la trayectoria educativa.</w:t>
            </w:r>
          </w:p>
          <w:p w:rsidR="00000000" w:rsidDel="00000000" w:rsidP="00000000" w:rsidRDefault="00000000" w:rsidRPr="00000000" w14:paraId="000001E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Derecho a que se respete su integridad física, psicológica y moral, no pudiendo ser sujeto de tratos vejatorios o degradantes por parte de ningún miembro de la comunidad educativa.</w:t>
            </w:r>
          </w:p>
          <w:p w:rsidR="00000000" w:rsidDel="00000000" w:rsidP="00000000" w:rsidRDefault="00000000" w:rsidRPr="00000000" w14:paraId="000001E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Derecho a estudiar en un ambiente de respeto mutuo, con un trato digno e igualitario en todos los ámbitos, en especial en el de las relaciones interpersonales y de la buena convivencia.</w:t>
            </w:r>
          </w:p>
          <w:p w:rsidR="00000000" w:rsidDel="00000000" w:rsidP="00000000" w:rsidRDefault="00000000" w:rsidRPr="00000000" w14:paraId="000001E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Derecho a expresar la identidad de género propia y de orientación sexual. </w:t>
            </w:r>
          </w:p>
        </w:tc>
      </w:tr>
    </w:tbl>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59" w:lineRule="auto"/>
        <w:ind w:left="360" w:right="116"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59" w:lineRule="auto"/>
        <w:ind w:left="360" w:right="116"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59" w:lineRule="auto"/>
        <w:ind w:left="360" w:right="116" w:firstLine="0"/>
        <w:jc w:val="both"/>
        <w:rPr>
          <w:rFonts w:ascii="Century Gothic" w:cs="Century Gothic" w:eastAsia="Century Gothic" w:hAnsi="Century Gothic"/>
          <w:b w:val="1"/>
          <w:color w:val="000000"/>
          <w:u w:val="single"/>
        </w:rPr>
      </w:pPr>
      <w:r w:rsidDel="00000000" w:rsidR="00000000" w:rsidRPr="00000000">
        <w:rPr>
          <w:rFonts w:ascii="Century Gothic" w:cs="Century Gothic" w:eastAsia="Century Gothic" w:hAnsi="Century Gothic"/>
          <w:b w:val="1"/>
          <w:color w:val="000000"/>
          <w:u w:val="single"/>
          <w:rtl w:val="0"/>
        </w:rPr>
        <w:t xml:space="preserve">Otras Consideraciones:</w:t>
      </w:r>
    </w:p>
    <w:p w:rsidR="00000000" w:rsidDel="00000000" w:rsidP="00000000" w:rsidRDefault="00000000" w:rsidRPr="00000000" w14:paraId="000001F3">
      <w:pPr>
        <w:numPr>
          <w:ilvl w:val="0"/>
          <w:numId w:val="5"/>
        </w:numPr>
        <w:pBdr>
          <w:top w:space="0" w:sz="0" w:val="nil"/>
          <w:left w:space="0" w:sz="0" w:val="nil"/>
          <w:bottom w:space="0" w:sz="0" w:val="nil"/>
          <w:right w:space="0" w:sz="0" w:val="nil"/>
          <w:between w:space="0" w:sz="0" w:val="nil"/>
        </w:pBdr>
        <w:spacing w:line="259" w:lineRule="auto"/>
        <w:ind w:left="360" w:right="116"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padre o madre, tutoría legal y/o apoderado de aquellas niñas, niños y estudiantes trans, como así también el o la estudiante, en caso de contar con la mayoría de edad establecida en la legislación nacional, podrán solicitar al Establecimiento Educacional el reconocimiento de su identidad de género, medidas de apoyo y adecuaciones pertinentes a la etapa por la cual transita su hijo/a, pupilo/a o estudiante.</w:t>
      </w:r>
    </w:p>
    <w:p w:rsidR="00000000" w:rsidDel="00000000" w:rsidP="00000000" w:rsidRDefault="00000000" w:rsidRPr="00000000" w14:paraId="000001F4">
      <w:pPr>
        <w:numPr>
          <w:ilvl w:val="0"/>
          <w:numId w:val="5"/>
        </w:numPr>
        <w:pBdr>
          <w:top w:space="0" w:sz="0" w:val="nil"/>
          <w:left w:space="0" w:sz="0" w:val="nil"/>
          <w:bottom w:space="0" w:sz="0" w:val="nil"/>
          <w:right w:space="0" w:sz="0" w:val="nil"/>
          <w:between w:space="0" w:sz="0" w:val="nil"/>
        </w:pBdr>
        <w:spacing w:line="259" w:lineRule="auto"/>
        <w:ind w:left="360" w:right="116"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ello, deberán solicitar una entrevista o reunión con la máxima autoridad educativa del Establecimiento, rector/a o director/a, quien tendrá que dar las facilidades para concretar dicho encuentro en un plazo no superior cinco días hábiles, que deberá ser registrado por medio de un acta simple, que incluya los acuerdos alcanzados, las medidas a adoptar y la coordinación de los plazos para su implementación y seguimiento, entre otros. Este documento se deberá entregar con la firma de todas las partes, en copia a quién solicitó la reunión.</w:t>
      </w:r>
    </w:p>
    <w:p w:rsidR="00000000" w:rsidDel="00000000" w:rsidP="00000000" w:rsidRDefault="00000000" w:rsidRPr="00000000" w14:paraId="000001F5">
      <w:pPr>
        <w:numPr>
          <w:ilvl w:val="0"/>
          <w:numId w:val="5"/>
        </w:numPr>
        <w:pBdr>
          <w:top w:space="0" w:sz="0" w:val="nil"/>
          <w:left w:space="0" w:sz="0" w:val="nil"/>
          <w:bottom w:space="0" w:sz="0" w:val="nil"/>
          <w:right w:space="0" w:sz="0" w:val="nil"/>
          <w:between w:space="0" w:sz="0" w:val="nil"/>
        </w:pBdr>
        <w:spacing w:line="259" w:lineRule="auto"/>
        <w:ind w:left="360" w:right="116"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Una vez formalizada la solicitud según el procedimiento indicado, el Establecimiento Educacional deberá adoptar, como mínimo, las medidas básicas de apoyo.</w:t>
      </w:r>
    </w:p>
    <w:p w:rsidR="00000000" w:rsidDel="00000000" w:rsidP="00000000" w:rsidRDefault="00000000" w:rsidRPr="00000000" w14:paraId="000001F6">
      <w:pPr>
        <w:numPr>
          <w:ilvl w:val="0"/>
          <w:numId w:val="5"/>
        </w:numPr>
        <w:pBdr>
          <w:top w:space="0" w:sz="0" w:val="nil"/>
          <w:left w:space="0" w:sz="0" w:val="nil"/>
          <w:bottom w:space="0" w:sz="0" w:val="nil"/>
          <w:right w:space="0" w:sz="0" w:val="nil"/>
          <w:between w:space="0" w:sz="0" w:val="nil"/>
        </w:pBdr>
        <w:spacing w:line="259" w:lineRule="auto"/>
        <w:ind w:left="360" w:right="116"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 importante destacar que toda medida deberá ser adoptada con el consentimiento previo de la niña, niño o estudiante, y su padre, madre, tutor legal o apoderado, velando siempre por el resguardo de su integridad física, psicológica y moral. Así también, atendida la etapa del reconocimiento e identificación que vive la niña, niño por parte del Establecimiento, tales como el libro de clases, certificado anual de notas, licencia de educación media, entre otros, en tanto no se realice el cambio de identidad en los términos establecidos en la normativa vigente.</w:t>
      </w:r>
    </w:p>
    <w:p w:rsidR="00000000" w:rsidDel="00000000" w:rsidP="00000000" w:rsidRDefault="00000000" w:rsidRPr="00000000" w14:paraId="000001F7">
      <w:pPr>
        <w:numPr>
          <w:ilvl w:val="0"/>
          <w:numId w:val="5"/>
        </w:numPr>
        <w:pBdr>
          <w:top w:space="0" w:sz="0" w:val="nil"/>
          <w:left w:space="0" w:sz="0" w:val="nil"/>
          <w:bottom w:space="0" w:sz="0" w:val="nil"/>
          <w:right w:space="0" w:sz="0" w:val="nil"/>
          <w:between w:space="0" w:sz="0" w:val="nil"/>
        </w:pBdr>
        <w:spacing w:line="259" w:lineRule="auto"/>
        <w:ind w:left="360" w:right="116"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Sin perjuicio de lo anterior, los establecimientos educacionales podrán agregar en el libro de clases el nombre social de la niña, niño o estudiante, para facilitar la integración del alumno o alumna y su uso cotidiano, sin que este hecho constituya infracción a las disposiciones vigentes que regulan esta materia.}</w:t>
      </w:r>
    </w:p>
    <w:p w:rsidR="00000000" w:rsidDel="00000000" w:rsidP="00000000" w:rsidRDefault="00000000" w:rsidRPr="00000000" w14:paraId="000001F8">
      <w:pPr>
        <w:numPr>
          <w:ilvl w:val="0"/>
          <w:numId w:val="5"/>
        </w:numPr>
        <w:pBdr>
          <w:top w:space="0" w:sz="0" w:val="nil"/>
          <w:left w:space="0" w:sz="0" w:val="nil"/>
          <w:bottom w:space="0" w:sz="0" w:val="nil"/>
          <w:right w:space="0" w:sz="0" w:val="nil"/>
          <w:between w:space="0" w:sz="0" w:val="nil"/>
        </w:pBdr>
        <w:spacing w:line="259" w:lineRule="auto"/>
        <w:ind w:left="360" w:right="116"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Asimismo, se podrá utilizar el nombre social informado por el padre, madre, apoderado o tutor del niño, niña o estudiante en cualquier otro tipo de documentación afín, tales como informes de personalidad, comunicaciones al apoderado, informes de especialistas de la institución, diplomas, listados públicos, etc. </w:t>
      </w:r>
    </w:p>
    <w:p w:rsidR="00000000" w:rsidDel="00000000" w:rsidP="00000000" w:rsidRDefault="00000000" w:rsidRPr="00000000" w14:paraId="000001F9">
      <w:pPr>
        <w:numPr>
          <w:ilvl w:val="0"/>
          <w:numId w:val="5"/>
        </w:numPr>
        <w:pBdr>
          <w:top w:space="0" w:sz="0" w:val="nil"/>
          <w:left w:space="0" w:sz="0" w:val="nil"/>
          <w:bottom w:space="0" w:sz="0" w:val="nil"/>
          <w:right w:space="0" w:sz="0" w:val="nil"/>
          <w:between w:space="0" w:sz="0" w:val="nil"/>
        </w:pBdr>
        <w:spacing w:line="259" w:lineRule="auto"/>
        <w:ind w:left="360" w:right="116"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 deberá dar las facilidades a las niñas, niños y estudiantes trans para el uso de baños y duchas de acuerdo con las necesidades propias del proceso que están viviendo, respetando su identidad de género. </w:t>
      </w:r>
    </w:p>
    <w:p w:rsidR="00000000" w:rsidDel="00000000" w:rsidP="00000000" w:rsidRDefault="00000000" w:rsidRPr="00000000" w14:paraId="000001FA">
      <w:pPr>
        <w:numPr>
          <w:ilvl w:val="0"/>
          <w:numId w:val="5"/>
        </w:numPr>
        <w:pBdr>
          <w:top w:space="0" w:sz="0" w:val="nil"/>
          <w:left w:space="0" w:sz="0" w:val="nil"/>
          <w:bottom w:space="0" w:sz="0" w:val="nil"/>
          <w:right w:space="0" w:sz="0" w:val="nil"/>
          <w:between w:space="0" w:sz="0" w:val="nil"/>
        </w:pBdr>
        <w:spacing w:line="259" w:lineRule="auto"/>
        <w:ind w:left="360" w:right="116"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Las niñas, niños y jóvenes trans mantienen su nombre legal en tanto no se produzca el cambio de la partida de nacimiento en los términos establecidos en la Ley N° 17.344, que regula esta materia. Sin embargo, como una forma de velar por el respeto de su identidad de género, las autoridades de los establecimientos educacionales podrán instruir a todos los adultos responsables de impartir clases en el curso al que pertenece la niña, niño o estudiante, para que usen el nombre social correspondiente; lo que deberá ser solicitado por el padre, madre, apoderado, tutor legal o el o la estudiante en caso de contar con la mayoría de edad establecida en la legislación vigente.</w:t>
      </w:r>
    </w:p>
    <w:p w:rsidR="00000000" w:rsidDel="00000000" w:rsidP="00000000" w:rsidRDefault="00000000" w:rsidRPr="00000000" w14:paraId="000001FB">
      <w:pPr>
        <w:numPr>
          <w:ilvl w:val="0"/>
          <w:numId w:val="5"/>
        </w:numPr>
        <w:pBdr>
          <w:top w:space="0" w:sz="0" w:val="nil"/>
          <w:left w:space="0" w:sz="0" w:val="nil"/>
          <w:bottom w:space="0" w:sz="0" w:val="nil"/>
          <w:right w:space="0" w:sz="0" w:val="nil"/>
          <w:between w:space="0" w:sz="0" w:val="nil"/>
        </w:pBdr>
        <w:spacing w:line="259" w:lineRule="auto"/>
        <w:ind w:left="360" w:right="116"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Todas las personas que componen la comunidad educativa, así como aquellos que forman parte del proceso de orientación, apoyo, acompañamiento y supervisión del establecimiento educacional, deberán tratar siempre y sin excepción a la niña, niño o estudiante, con el nombre social que ha dado a conocer en todos los ambientes que componen el espacio educativo.</w:t>
      </w:r>
    </w:p>
    <w:p w:rsidR="00000000" w:rsidDel="00000000" w:rsidP="00000000" w:rsidRDefault="00000000" w:rsidRPr="00000000" w14:paraId="000001FC">
      <w:pPr>
        <w:pStyle w:val="Heading2"/>
        <w:ind w:firstLine="0"/>
        <w:rPr>
          <w:rFonts w:ascii="Century Gothic" w:cs="Century Gothic" w:eastAsia="Century Gothic" w:hAnsi="Century Gothic"/>
        </w:rPr>
      </w:pPr>
      <w:bookmarkStart w:colFirst="0" w:colLast="0" w:name="_heading=h.147n2zr" w:id="31"/>
      <w:bookmarkEnd w:id="31"/>
      <w:r w:rsidDel="00000000" w:rsidR="00000000" w:rsidRPr="00000000">
        <w:rPr>
          <w:rFonts w:ascii="Century Gothic" w:cs="Century Gothic" w:eastAsia="Century Gothic" w:hAnsi="Century Gothic"/>
          <w:rtl w:val="0"/>
        </w:rPr>
        <w:t xml:space="preserve">Artículo 2°.- Derechos y Deberes de Padres, madres y/o apoderados:</w:t>
      </w:r>
    </w:p>
    <w:tbl>
      <w:tblPr>
        <w:tblStyle w:val="Table9"/>
        <w:tblW w:w="107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6"/>
        <w:gridCol w:w="5384"/>
        <w:tblGridChange w:id="0">
          <w:tblGrid>
            <w:gridCol w:w="5386"/>
            <w:gridCol w:w="5384"/>
          </w:tblGrid>
        </w:tblGridChange>
      </w:tblGrid>
      <w:tr>
        <w:trPr>
          <w:cantSplit w:val="0"/>
          <w:tblHeader w:val="0"/>
        </w:trPr>
        <w:tc>
          <w:tcPr/>
          <w:p w:rsidR="00000000" w:rsidDel="00000000" w:rsidP="00000000" w:rsidRDefault="00000000" w:rsidRPr="00000000" w14:paraId="000001FD">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Derechos</w:t>
            </w:r>
          </w:p>
        </w:tc>
        <w:tc>
          <w:tcPr/>
          <w:p w:rsidR="00000000" w:rsidDel="00000000" w:rsidP="00000000" w:rsidRDefault="00000000" w:rsidRPr="00000000" w14:paraId="000001FE">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Deberes</w:t>
            </w:r>
          </w:p>
        </w:tc>
      </w:tr>
      <w:tr>
        <w:trPr>
          <w:cantSplit w:val="0"/>
          <w:tblHeader w:val="0"/>
        </w:trPr>
        <w:tc>
          <w:tcPr/>
          <w:p w:rsidR="00000000" w:rsidDel="00000000" w:rsidP="00000000" w:rsidRDefault="00000000" w:rsidRPr="00000000" w14:paraId="000001F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ser tratados de forma respetuosa, por todos los miembros de la Comunidad Escolar, en especial por los funcionarios de nuestro establecimiento. </w:t>
            </w:r>
          </w:p>
          <w:p w:rsidR="00000000" w:rsidDel="00000000" w:rsidP="00000000" w:rsidRDefault="00000000" w:rsidRPr="00000000" w14:paraId="0000020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ser informados por los directivos y docentes a cargo de la educación de sus hijos, respecto de los rendimientos académicos y del proceso educativo de éstos. </w:t>
            </w:r>
          </w:p>
          <w:p w:rsidR="00000000" w:rsidDel="00000000" w:rsidP="00000000" w:rsidRDefault="00000000" w:rsidRPr="00000000" w14:paraId="0000020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ser informados del funcionamiento del Colegio y las actividades que se desarrollen a lo largo del año escolar. </w:t>
            </w:r>
          </w:p>
          <w:p w:rsidR="00000000" w:rsidDel="00000000" w:rsidP="00000000" w:rsidRDefault="00000000" w:rsidRPr="00000000" w14:paraId="0000020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ser escuchados y a participar del proceso educativo en los ámbitos que les corresponda, aportando al desarrollo del Proyecto Educativo en conformidad a la normativa interna del Colegio. </w:t>
            </w:r>
          </w:p>
          <w:p w:rsidR="00000000" w:rsidDel="00000000" w:rsidP="00000000" w:rsidRDefault="00000000" w:rsidRPr="00000000" w14:paraId="0000020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informarse de las derivaciones y/o atenciones que realizan profesionales especialistas que integran el Proyecto de Integración Escolar, el Departamento de Convivencia Escolar o Profesionales Externos, para la atención de sus hijos (as) y/o pupilos.</w:t>
            </w:r>
          </w:p>
          <w:p w:rsidR="00000000" w:rsidDel="00000000" w:rsidP="00000000" w:rsidRDefault="00000000" w:rsidRPr="00000000" w14:paraId="0000020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conocer y ser informados sobre los procedimientos establecidos en el presente R.I.C.E.</w:t>
            </w:r>
          </w:p>
          <w:p w:rsidR="00000000" w:rsidDel="00000000" w:rsidP="00000000" w:rsidRDefault="00000000" w:rsidRPr="00000000" w14:paraId="0000020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apelar a las resoluciones establecidas por la Dirección del Establecimiento, bajo las condiciones, tiempos y procedimientos establecidos en el R.I.C.E.</w:t>
            </w:r>
          </w:p>
          <w:p w:rsidR="00000000" w:rsidDel="00000000" w:rsidP="00000000" w:rsidRDefault="00000000" w:rsidRPr="00000000" w14:paraId="0000020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ser informados sobre los Objetivos de Aprendizaje, Habilidades y Destrezas que sean evaluadas durante el proceso de enseñanza – aprendizaje, de acuerdo a lo establecido en el R.I,.C.E y lo establecido en el Decreto N° 67/2018</w:t>
            </w:r>
          </w:p>
          <w:p w:rsidR="00000000" w:rsidDel="00000000" w:rsidP="00000000" w:rsidRDefault="00000000" w:rsidRPr="00000000" w14:paraId="0000020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 ejercicio de estos derechos se realizará, entre otras instancias, a través del Centro de Padres y Apoderados.</w:t>
            </w:r>
            <w:r w:rsidDel="00000000" w:rsidR="00000000" w:rsidRPr="00000000">
              <w:rPr>
                <w:rtl w:val="0"/>
              </w:rPr>
            </w:r>
          </w:p>
        </w:tc>
        <w:tc>
          <w:tcPr/>
          <w:p w:rsidR="00000000" w:rsidDel="00000000" w:rsidP="00000000" w:rsidRDefault="00000000" w:rsidRPr="00000000" w14:paraId="0000020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Educar a sus hijos, es decir, transmitir patrones de comportamiento que contribuyan a orientar a sus hijos en actitudes, valores y normas, tales como la puntualidad, asistencia, respeto, tolerancia, entre otras.</w:t>
            </w:r>
          </w:p>
          <w:p w:rsidR="00000000" w:rsidDel="00000000" w:rsidP="00000000" w:rsidRDefault="00000000" w:rsidRPr="00000000" w14:paraId="0000020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Activar su correo electrónico institucional y revisarlo frecuentemente.</w:t>
            </w:r>
          </w:p>
          <w:p w:rsidR="00000000" w:rsidDel="00000000" w:rsidP="00000000" w:rsidRDefault="00000000" w:rsidRPr="00000000" w14:paraId="0000020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Informarse sobre el Proyecto Educativo y normas de funcionamiento del Colegio.</w:t>
            </w:r>
          </w:p>
          <w:p w:rsidR="00000000" w:rsidDel="00000000" w:rsidP="00000000" w:rsidRDefault="00000000" w:rsidRPr="00000000" w14:paraId="0000020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Apoyar el proceso educativo de sus hijos(as), acoger las derivaciones a especialistas externos y dar cumplimiento a las medidas de cualquier naturaleza que el Colegio aplique a sus hijos (as) y/o pupilos.</w:t>
            </w:r>
          </w:p>
          <w:p w:rsidR="00000000" w:rsidDel="00000000" w:rsidP="00000000" w:rsidRDefault="00000000" w:rsidRPr="00000000" w14:paraId="0000020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Velar que sus hijos y/o pupilos sean retirados del Colegio puntualmente al finalizar la jornada diaria por la persona informada y habilitada para ello. Son las Madres, Padres y Apoderados quienes deben resguardar, en primera instancia, el Derecho de Protección de cada niño, niña o adolescente al término de la jornada escolar, una vez que ha finalizado la jornada escolar.</w:t>
            </w:r>
          </w:p>
          <w:p w:rsidR="00000000" w:rsidDel="00000000" w:rsidP="00000000" w:rsidRDefault="00000000" w:rsidRPr="00000000" w14:paraId="0000020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Cumplir con los compromisos asumidos con el Colegio, en los distintos ámbitos, particularmente en las derivaciones externas y para atenciones especializadas que requieran los estudiantes.</w:t>
            </w:r>
          </w:p>
          <w:p w:rsidR="00000000" w:rsidDel="00000000" w:rsidP="00000000" w:rsidRDefault="00000000" w:rsidRPr="00000000" w14:paraId="0000020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Brindar un trato respetuoso y formal a todos los integrantes de la comunidad educativa, y respetar los horarios de atención de los profesionales del Colegio.</w:t>
            </w:r>
          </w:p>
          <w:p w:rsidR="00000000" w:rsidDel="00000000" w:rsidP="00000000" w:rsidRDefault="00000000" w:rsidRPr="00000000" w14:paraId="0000020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Conocer y respetar el Reglamento de Evaluación, calificación y promoción del Colegio.</w:t>
            </w:r>
          </w:p>
          <w:p w:rsidR="00000000" w:rsidDel="00000000" w:rsidP="00000000" w:rsidRDefault="00000000" w:rsidRPr="00000000" w14:paraId="0000021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Conocer y respetar el Reglamento Interno del Colegio.</w:t>
            </w:r>
          </w:p>
          <w:p w:rsidR="00000000" w:rsidDel="00000000" w:rsidP="00000000" w:rsidRDefault="00000000" w:rsidRPr="00000000" w14:paraId="0000021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Colaborar para que sus hijos(as) adhieran y respeten las normativas, protocolos y regulaciones de higiene y sanitarias, que el Colegio establezca para el cuidado de toda la Comunidad.</w:t>
            </w:r>
          </w:p>
          <w:p w:rsidR="00000000" w:rsidDel="00000000" w:rsidP="00000000" w:rsidRDefault="00000000" w:rsidRPr="00000000" w14:paraId="0000021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Asistir a entrevistas y/o citaciones cada vez que sea necesario; de igual forma asistir a las reuniones de apoderados agendadas durante el año escolar.</w:t>
            </w:r>
          </w:p>
        </w:tc>
      </w:tr>
    </w:tbl>
    <w:p w:rsidR="00000000" w:rsidDel="00000000" w:rsidP="00000000" w:rsidRDefault="00000000" w:rsidRPr="00000000" w14:paraId="00000213">
      <w:pPr>
        <w:pStyle w:val="Heading2"/>
        <w:ind w:firstLine="0"/>
        <w:rPr>
          <w:rFonts w:ascii="Century Gothic" w:cs="Century Gothic" w:eastAsia="Century Gothic" w:hAnsi="Century Gothic"/>
        </w:rPr>
      </w:pPr>
      <w:bookmarkStart w:colFirst="0" w:colLast="0" w:name="_heading=h.3o7alnk" w:id="32"/>
      <w:bookmarkEnd w:id="32"/>
      <w:r w:rsidDel="00000000" w:rsidR="00000000" w:rsidRPr="00000000">
        <w:rPr>
          <w:rFonts w:ascii="Century Gothic" w:cs="Century Gothic" w:eastAsia="Century Gothic" w:hAnsi="Century Gothic"/>
          <w:rtl w:val="0"/>
        </w:rPr>
        <w:t xml:space="preserve">Artículo 3°.- Derechos y Deberes de los Profesionales de la Educación:</w:t>
      </w:r>
    </w:p>
    <w:tbl>
      <w:tblPr>
        <w:tblStyle w:val="Table10"/>
        <w:tblW w:w="107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6"/>
        <w:gridCol w:w="5384"/>
        <w:tblGridChange w:id="0">
          <w:tblGrid>
            <w:gridCol w:w="5386"/>
            <w:gridCol w:w="5384"/>
          </w:tblGrid>
        </w:tblGridChange>
      </w:tblGrid>
      <w:tr>
        <w:trPr>
          <w:cantSplit w:val="0"/>
          <w:tblHeader w:val="0"/>
        </w:trPr>
        <w:tc>
          <w:tcPr/>
          <w:p w:rsidR="00000000" w:rsidDel="00000000" w:rsidP="00000000" w:rsidRDefault="00000000" w:rsidRPr="00000000" w14:paraId="00000214">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Derechos</w:t>
            </w:r>
          </w:p>
        </w:tc>
        <w:tc>
          <w:tcPr/>
          <w:p w:rsidR="00000000" w:rsidDel="00000000" w:rsidP="00000000" w:rsidRDefault="00000000" w:rsidRPr="00000000" w14:paraId="00000215">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Deberes</w:t>
            </w:r>
          </w:p>
        </w:tc>
      </w:tr>
      <w:tr>
        <w:trPr>
          <w:cantSplit w:val="0"/>
          <w:tblHeader w:val="0"/>
        </w:trPr>
        <w:tc>
          <w:tcPr/>
          <w:p w:rsidR="00000000" w:rsidDel="00000000" w:rsidP="00000000" w:rsidRDefault="00000000" w:rsidRPr="00000000" w14:paraId="0000021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trabajar en un ambiente profesional y de respeto mutuo.</w:t>
            </w:r>
          </w:p>
          <w:p w:rsidR="00000000" w:rsidDel="00000000" w:rsidP="00000000" w:rsidRDefault="00000000" w:rsidRPr="00000000" w14:paraId="0000021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Contar con un acompañamiento profesional permanente, por parte del equipo directivo y técnico pedagógico, en su labor docente, informando oportunamente los aspectos a mejorar.</w:t>
            </w:r>
          </w:p>
          <w:p w:rsidR="00000000" w:rsidDel="00000000" w:rsidP="00000000" w:rsidRDefault="00000000" w:rsidRPr="00000000" w14:paraId="0000021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Participar de espacios de perfeccionamiento interno de acuerdo al Proyecto Educativo Institucional (PEI) y al Plan Local de Desarrollo Profesional Docente (PLDPD).</w:t>
            </w:r>
          </w:p>
          <w:p w:rsidR="00000000" w:rsidDel="00000000" w:rsidP="00000000" w:rsidRDefault="00000000" w:rsidRPr="00000000" w14:paraId="0000021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que se respete su integridad física, psicológica y moral, no pudiendo ser objeto de tratos vejatorios, degradantes o maltratos psicológicos por parte de los demás integrantes de la comunidad educativa, de acuerdo a lo establecido en el Reglamento de Orden, Higiene y Seguridad y/o R.I.C.E.</w:t>
            </w:r>
          </w:p>
          <w:p w:rsidR="00000000" w:rsidDel="00000000" w:rsidP="00000000" w:rsidRDefault="00000000" w:rsidRPr="00000000" w14:paraId="0000021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proponer las iniciativas que estimen útiles para el progreso del Colegio en los términos previstos por la normativa interna.</w:t>
            </w:r>
          </w:p>
          <w:p w:rsidR="00000000" w:rsidDel="00000000" w:rsidP="00000000" w:rsidRDefault="00000000" w:rsidRPr="00000000" w14:paraId="0000021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disponer de los espacios adecuados para realizar en mejor forma su trabajo.</w:t>
            </w:r>
          </w:p>
          <w:p w:rsidR="00000000" w:rsidDel="00000000" w:rsidP="00000000" w:rsidRDefault="00000000" w:rsidRPr="00000000" w14:paraId="0000021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el ámbito laboral, podrán ser parte de las instancias de reflexión pedagógica y participación como el horario de Trabajo Colaborativo Docente.</w:t>
            </w:r>
          </w:p>
          <w:p w:rsidR="00000000" w:rsidDel="00000000" w:rsidP="00000000" w:rsidRDefault="00000000" w:rsidRPr="00000000" w14:paraId="0000021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Recibir respuesta frente a solicitudes establecidas desde los conductos oficiales, entre los distintos estamentos de la comunidad educativa.</w:t>
            </w:r>
          </w:p>
          <w:p w:rsidR="00000000" w:rsidDel="00000000" w:rsidP="00000000" w:rsidRDefault="00000000" w:rsidRPr="00000000" w14:paraId="0000021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Contar con acompañamiento psicoeducativo en su labor docente, cuando se presenten situaciones que afecten su estado emocional y/o psicológico.</w:t>
            </w:r>
          </w:p>
          <w:p w:rsidR="00000000" w:rsidDel="00000000" w:rsidP="00000000" w:rsidRDefault="00000000" w:rsidRPr="00000000" w14:paraId="0000021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participar de acciones que favorezcan el autocuidado docente.</w:t>
            </w: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que su trabajo sea valorado por los diferentes miembros de la Comunidad Educativa.</w:t>
            </w: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proponer ideas y/o generar proyectos que sean beneficiosos para la institución y que favorezcan el aprendizaje de los estudiantes.</w:t>
            </w:r>
            <w:r w:rsidDel="00000000" w:rsidR="00000000" w:rsidRPr="00000000">
              <w:rPr>
                <w:rtl w:val="0"/>
              </w:rPr>
            </w:r>
          </w:p>
        </w:tc>
        <w:tc>
          <w:tcPr/>
          <w:p w:rsidR="00000000" w:rsidDel="00000000" w:rsidP="00000000" w:rsidRDefault="00000000" w:rsidRPr="00000000" w14:paraId="0000022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Adherir y promover el Proyecto Educativo del Colegio. </w:t>
            </w:r>
          </w:p>
          <w:p w:rsidR="00000000" w:rsidDel="00000000" w:rsidP="00000000" w:rsidRDefault="00000000" w:rsidRPr="00000000" w14:paraId="0000022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Establecer un trato afectuoso, formal, respetuoso y sin discriminación arbitraria con los Estudiantes y demás miembros de la comunidad educativa. </w:t>
            </w:r>
          </w:p>
          <w:p w:rsidR="00000000" w:rsidDel="00000000" w:rsidP="00000000" w:rsidRDefault="00000000" w:rsidRPr="00000000" w14:paraId="0000022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Realizar acompañamiento pedagógico de sus Estudiantes con relación a los procesos de aprendizaje y formación que emprenden. </w:t>
            </w:r>
          </w:p>
          <w:p w:rsidR="00000000" w:rsidDel="00000000" w:rsidP="00000000" w:rsidRDefault="00000000" w:rsidRPr="00000000" w14:paraId="0000022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Dominar las habilidades y contenidos curriculares correspondientes a cada nivel educativo establecidos por las Bases curriculares, y los planes y programas de estudio, acorde al nivel educativo y cursos en los cuales imparte clases.</w:t>
            </w:r>
          </w:p>
          <w:p w:rsidR="00000000" w:rsidDel="00000000" w:rsidP="00000000" w:rsidRDefault="00000000" w:rsidRPr="00000000" w14:paraId="0000022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Diseñar los procesos de aprendizaje y evaluación de todos los estudiantes con la colaboración y acompañamiento del equipo Técnico Pedagógico, acorde al Modelo Pedagógico Institucional. </w:t>
            </w:r>
          </w:p>
          <w:p w:rsidR="00000000" w:rsidDel="00000000" w:rsidP="00000000" w:rsidRDefault="00000000" w:rsidRPr="00000000" w14:paraId="0000022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Orientar vocacionalmente a sus estudiantes cuando corresponda. </w:t>
            </w:r>
          </w:p>
          <w:p w:rsidR="00000000" w:rsidDel="00000000" w:rsidP="00000000" w:rsidRDefault="00000000" w:rsidRPr="00000000" w14:paraId="0000022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Mantener un contacto permanente con la encargada de convivencia escolar, en cuanto a las situaciones cotidianas de convivencia durante la jornada escolar. </w:t>
            </w:r>
          </w:p>
          <w:p w:rsidR="00000000" w:rsidDel="00000000" w:rsidP="00000000" w:rsidRDefault="00000000" w:rsidRPr="00000000" w14:paraId="0000022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Conocer, aplicar y respetar el Reglamento de Evaluación, calificación y promoción del Colegio. </w:t>
            </w:r>
          </w:p>
          <w:p w:rsidR="00000000" w:rsidDel="00000000" w:rsidP="00000000" w:rsidRDefault="00000000" w:rsidRPr="00000000" w14:paraId="0000022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Conocer, aplicar y respetar el R.I.C.E.</w:t>
            </w:r>
          </w:p>
          <w:p w:rsidR="00000000" w:rsidDel="00000000" w:rsidP="00000000" w:rsidRDefault="00000000" w:rsidRPr="00000000" w14:paraId="0000022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Registrar en el SAE toda acción que afecte la normativa del R.I.C.E. en cuanto al comportamiento, presentación personal, a la asistencia y a la puntualidad de los estudiantes.</w:t>
            </w:r>
          </w:p>
          <w:p w:rsidR="00000000" w:rsidDel="00000000" w:rsidP="00000000" w:rsidRDefault="00000000" w:rsidRPr="00000000" w14:paraId="0000022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Mantener y respetar canales de comunicación formal (correo institucional, entrevistas personales) tanto con los estudiantes como con los apoderados y jefaturas, resguardando la privacidad y límites relacionales acordes al contexto laboral y pedagógico.</w:t>
            </w:r>
          </w:p>
          <w:p w:rsidR="00000000" w:rsidDel="00000000" w:rsidP="00000000" w:rsidRDefault="00000000" w:rsidRPr="00000000" w14:paraId="0000022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Responder oportunamente correos electrónicos de los apoderados y/o jefaturas, en horario laboral. </w:t>
            </w:r>
          </w:p>
          <w:p w:rsidR="00000000" w:rsidDel="00000000" w:rsidP="00000000" w:rsidRDefault="00000000" w:rsidRPr="00000000" w14:paraId="0000022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Adherir y ajustarse a las normativas, protocolos y regulaciones de higiene y sanitarias que el Colegio establezca, para el cuidado de toda la comunidad. </w:t>
            </w:r>
          </w:p>
          <w:p w:rsidR="00000000" w:rsidDel="00000000" w:rsidP="00000000" w:rsidRDefault="00000000" w:rsidRPr="00000000" w14:paraId="0000022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Promover espacios de aprendizaje colaborativo y participativo donde los estudiantes se empoderen y sean partícipes activos de su proceso educativo. </w:t>
            </w:r>
          </w:p>
          <w:p w:rsidR="00000000" w:rsidDel="00000000" w:rsidP="00000000" w:rsidRDefault="00000000" w:rsidRPr="00000000" w14:paraId="0000023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No compartir registros fotográficos de estudiantes y/o apoderados a través de RRSS.</w:t>
            </w:r>
          </w:p>
        </w:tc>
      </w:tr>
    </w:tbl>
    <w:p w:rsidR="00000000" w:rsidDel="00000000" w:rsidP="00000000" w:rsidRDefault="00000000" w:rsidRPr="00000000" w14:paraId="00000231">
      <w:pPr>
        <w:pStyle w:val="Heading2"/>
        <w:ind w:firstLine="0"/>
        <w:rPr>
          <w:rFonts w:ascii="Century Gothic" w:cs="Century Gothic" w:eastAsia="Century Gothic" w:hAnsi="Century Gothic"/>
        </w:rPr>
      </w:pPr>
      <w:bookmarkStart w:colFirst="0" w:colLast="0" w:name="_heading=h.23ckvvd" w:id="33"/>
      <w:bookmarkEnd w:id="33"/>
      <w:r w:rsidDel="00000000" w:rsidR="00000000" w:rsidRPr="00000000">
        <w:rPr>
          <w:rFonts w:ascii="Century Gothic" w:cs="Century Gothic" w:eastAsia="Century Gothic" w:hAnsi="Century Gothic"/>
          <w:rtl w:val="0"/>
        </w:rPr>
        <w:t xml:space="preserve">Artículo 4°.- Derechos y Deberes de los Asistentes de la Educación:</w:t>
      </w:r>
    </w:p>
    <w:tbl>
      <w:tblPr>
        <w:tblStyle w:val="Table11"/>
        <w:tblW w:w="107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6"/>
        <w:gridCol w:w="5384"/>
        <w:tblGridChange w:id="0">
          <w:tblGrid>
            <w:gridCol w:w="5386"/>
            <w:gridCol w:w="5384"/>
          </w:tblGrid>
        </w:tblGridChange>
      </w:tblGrid>
      <w:tr>
        <w:trPr>
          <w:cantSplit w:val="0"/>
          <w:tblHeader w:val="0"/>
        </w:trPr>
        <w:tc>
          <w:tcPr/>
          <w:p w:rsidR="00000000" w:rsidDel="00000000" w:rsidP="00000000" w:rsidRDefault="00000000" w:rsidRPr="00000000" w14:paraId="00000232">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Derechos</w:t>
            </w:r>
          </w:p>
        </w:tc>
        <w:tc>
          <w:tcPr/>
          <w:p w:rsidR="00000000" w:rsidDel="00000000" w:rsidP="00000000" w:rsidRDefault="00000000" w:rsidRPr="00000000" w14:paraId="00000233">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Deberes</w:t>
            </w:r>
          </w:p>
        </w:tc>
      </w:tr>
      <w:tr>
        <w:trPr>
          <w:cantSplit w:val="0"/>
          <w:tblHeader w:val="0"/>
        </w:trPr>
        <w:tc>
          <w:tcPr/>
          <w:p w:rsidR="00000000" w:rsidDel="00000000" w:rsidP="00000000" w:rsidRDefault="00000000" w:rsidRPr="00000000" w14:paraId="0000023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trabajar en un ambiente tolerante y de respeto mutuo. </w:t>
            </w:r>
          </w:p>
          <w:p w:rsidR="00000000" w:rsidDel="00000000" w:rsidP="00000000" w:rsidRDefault="00000000" w:rsidRPr="00000000" w14:paraId="0000023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que se respete su integridad física, psicológica y moral, no pudiendo ser objeto de tratos vejatorios, degradantes o maltratos psicológicos por parte de los demás integrantes de la comunidad educativa. </w:t>
            </w:r>
          </w:p>
          <w:p w:rsidR="00000000" w:rsidDel="00000000" w:rsidP="00000000" w:rsidRDefault="00000000" w:rsidRPr="00000000" w14:paraId="0000023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recibir un trato respetuoso de parte de los demás integrantes de la comunidad escolar. </w:t>
            </w:r>
          </w:p>
          <w:p w:rsidR="00000000" w:rsidDel="00000000" w:rsidP="00000000" w:rsidRDefault="00000000" w:rsidRPr="00000000" w14:paraId="0000023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participar de las instancias colegiadas del Colegio. </w:t>
            </w:r>
          </w:p>
          <w:p w:rsidR="00000000" w:rsidDel="00000000" w:rsidP="00000000" w:rsidRDefault="00000000" w:rsidRPr="00000000" w14:paraId="0000023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proponer las iniciativas que estimaren útiles para el progreso del Colegio, en los términos previstos por la normativa interna. </w:t>
            </w:r>
          </w:p>
          <w:p w:rsidR="00000000" w:rsidDel="00000000" w:rsidP="00000000" w:rsidRDefault="00000000" w:rsidRPr="00000000" w14:paraId="0000023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el ámbito laboral, podrán ser parte de las instancias de participación contempladas y reguladas en el Reglamento de Orden, Higiene y Seguridad, que sean propias de su rol.</w:t>
            </w:r>
          </w:p>
        </w:tc>
        <w:tc>
          <w:tcPr/>
          <w:p w:rsidR="00000000" w:rsidDel="00000000" w:rsidP="00000000" w:rsidRDefault="00000000" w:rsidRPr="00000000" w14:paraId="0000023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Ejercer su función en forma idónea y responsable. </w:t>
            </w:r>
          </w:p>
          <w:p w:rsidR="00000000" w:rsidDel="00000000" w:rsidP="00000000" w:rsidRDefault="00000000" w:rsidRPr="00000000" w14:paraId="0000023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Adherir y promover el Proyecto Educativo del Colegio. </w:t>
            </w:r>
          </w:p>
          <w:p w:rsidR="00000000" w:rsidDel="00000000" w:rsidP="00000000" w:rsidRDefault="00000000" w:rsidRPr="00000000" w14:paraId="0000023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Establecer un trato afectuoso, formal, respetuoso y sin discriminación arbitraria con los Estudiantes. </w:t>
            </w:r>
          </w:p>
          <w:p w:rsidR="00000000" w:rsidDel="00000000" w:rsidP="00000000" w:rsidRDefault="00000000" w:rsidRPr="00000000" w14:paraId="0000023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Brindar un trato respetuoso a los demás miembros de la comunidad educativa. </w:t>
            </w:r>
          </w:p>
          <w:p w:rsidR="00000000" w:rsidDel="00000000" w:rsidP="00000000" w:rsidRDefault="00000000" w:rsidRPr="00000000" w14:paraId="0000023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Utilizar canales y contextos de comunicación formal (correo institucional, entrevistas personales) tanto con los Estudiantes como con los Apoderados, resguardando la privacidad y límites relacionales acordes al contexto laboral.</w:t>
            </w:r>
          </w:p>
          <w:p w:rsidR="00000000" w:rsidDel="00000000" w:rsidP="00000000" w:rsidRDefault="00000000" w:rsidRPr="00000000" w14:paraId="0000023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Conocer y respetar el Reglamento Interno del Colegio.</w:t>
            </w:r>
          </w:p>
          <w:p w:rsidR="00000000" w:rsidDel="00000000" w:rsidP="00000000" w:rsidRDefault="00000000" w:rsidRPr="00000000" w14:paraId="0000024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Adherir y ajustarse a las normativas, protocolos y regulaciones de higiene y sanitarias que el Colegio establezca, para el cuidado de toda la comunidad.</w:t>
            </w:r>
          </w:p>
        </w:tc>
      </w:tr>
    </w:tbl>
    <w:p w:rsidR="00000000" w:rsidDel="00000000" w:rsidP="00000000" w:rsidRDefault="00000000" w:rsidRPr="00000000" w14:paraId="00000241">
      <w:pPr>
        <w:pStyle w:val="Heading2"/>
        <w:ind w:firstLine="0"/>
        <w:rPr>
          <w:rFonts w:ascii="Century Gothic" w:cs="Century Gothic" w:eastAsia="Century Gothic" w:hAnsi="Century Gothic"/>
        </w:rPr>
      </w:pPr>
      <w:bookmarkStart w:colFirst="0" w:colLast="0" w:name="_heading=h.ihv636" w:id="34"/>
      <w:bookmarkEnd w:id="34"/>
      <w:r w:rsidDel="00000000" w:rsidR="00000000" w:rsidRPr="00000000">
        <w:rPr>
          <w:rFonts w:ascii="Century Gothic" w:cs="Century Gothic" w:eastAsia="Century Gothic" w:hAnsi="Century Gothic"/>
          <w:rtl w:val="0"/>
        </w:rPr>
        <w:t xml:space="preserve">Artículo 5°.- Derechos y Deberes del Equipo Directivo:</w:t>
      </w:r>
    </w:p>
    <w:tbl>
      <w:tblPr>
        <w:tblStyle w:val="Table12"/>
        <w:tblW w:w="107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6"/>
        <w:gridCol w:w="5384"/>
        <w:tblGridChange w:id="0">
          <w:tblGrid>
            <w:gridCol w:w="5386"/>
            <w:gridCol w:w="5384"/>
          </w:tblGrid>
        </w:tblGridChange>
      </w:tblGrid>
      <w:tr>
        <w:trPr>
          <w:cantSplit w:val="0"/>
          <w:tblHeader w:val="0"/>
        </w:trPr>
        <w:tc>
          <w:tcPr/>
          <w:p w:rsidR="00000000" w:rsidDel="00000000" w:rsidP="00000000" w:rsidRDefault="00000000" w:rsidRPr="00000000" w14:paraId="00000242">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Derechos</w:t>
            </w:r>
          </w:p>
        </w:tc>
        <w:tc>
          <w:tcPr/>
          <w:p w:rsidR="00000000" w:rsidDel="00000000" w:rsidP="00000000" w:rsidRDefault="00000000" w:rsidRPr="00000000" w14:paraId="00000243">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Deberes</w:t>
            </w:r>
          </w:p>
        </w:tc>
      </w:tr>
      <w:tr>
        <w:trPr>
          <w:cantSplit w:val="0"/>
          <w:tblHeader w:val="0"/>
        </w:trPr>
        <w:tc>
          <w:tcPr/>
          <w:p w:rsidR="00000000" w:rsidDel="00000000" w:rsidP="00000000" w:rsidRDefault="00000000" w:rsidRPr="00000000" w14:paraId="0000024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conducir la realización del Proyecto educativo del Colegio. </w:t>
            </w:r>
          </w:p>
          <w:p w:rsidR="00000000" w:rsidDel="00000000" w:rsidP="00000000" w:rsidRDefault="00000000" w:rsidRPr="00000000" w14:paraId="0000024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desarrollarse profesionalmente. </w:t>
            </w:r>
          </w:p>
          <w:p w:rsidR="00000000" w:rsidDel="00000000" w:rsidP="00000000" w:rsidRDefault="00000000" w:rsidRPr="00000000" w14:paraId="0000024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que se respete su integridad física, psicológica y moral, no pudiendo ser objeto de tratos vejatorios, degradantes o maltratos psicológicos por parte de los demás integrantes de la comunidad educativa. </w:t>
            </w:r>
          </w:p>
          <w:p w:rsidR="00000000" w:rsidDel="00000000" w:rsidP="00000000" w:rsidRDefault="00000000" w:rsidRPr="00000000" w14:paraId="0000024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el ámbito laboral, podrán ser parte de las instancias de participación contempladas y reguladas en el RICE, que sean propias de su rol.</w:t>
            </w:r>
          </w:p>
          <w:p w:rsidR="00000000" w:rsidDel="00000000" w:rsidP="00000000" w:rsidRDefault="00000000" w:rsidRPr="00000000" w14:paraId="0000024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proponer las iniciativas que estimen útiles para el progreso del Colegio en los términos previstos por la normativa interna.</w:t>
            </w:r>
          </w:p>
          <w:p w:rsidR="00000000" w:rsidDel="00000000" w:rsidP="00000000" w:rsidRDefault="00000000" w:rsidRPr="00000000" w14:paraId="0000024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disponer de los espacios adecuados para realizar en mejor forma su trabajo.</w:t>
            </w:r>
          </w:p>
          <w:p w:rsidR="00000000" w:rsidDel="00000000" w:rsidP="00000000" w:rsidRDefault="00000000" w:rsidRPr="00000000" w14:paraId="0000024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el ámbito laboral, podrán ser parte de las instancias de reflexión pedagógica y participación como el horario de Trabajo Colaborativo Docente.</w:t>
            </w:r>
          </w:p>
          <w:p w:rsidR="00000000" w:rsidDel="00000000" w:rsidP="00000000" w:rsidRDefault="00000000" w:rsidRPr="00000000" w14:paraId="0000024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participar de acciones que favorezcan el autocuidado docente.</w:t>
            </w: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que su trabajo sea valorado por los diferentes miembros de la Comunidad Educativa.</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proponer ideas y/o generar proyectos que sean beneficiosos para la institución y que favorezcan el aprendizaje de los estudiantes.</w:t>
            </w:r>
            <w:r w:rsidDel="00000000" w:rsidR="00000000" w:rsidRPr="00000000">
              <w:rPr>
                <w:rtl w:val="0"/>
              </w:rPr>
            </w:r>
          </w:p>
        </w:tc>
        <w:tc>
          <w:tcPr/>
          <w:p w:rsidR="00000000" w:rsidDel="00000000" w:rsidP="00000000" w:rsidRDefault="00000000" w:rsidRPr="00000000" w14:paraId="0000024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Adherir y promover el Proyecto Educativo del Colegio.</w:t>
            </w:r>
          </w:p>
          <w:p w:rsidR="00000000" w:rsidDel="00000000" w:rsidP="00000000" w:rsidRDefault="00000000" w:rsidRPr="00000000" w14:paraId="0000024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Liderar el Colegio a su cargo, sobre la base de sus responsabilidades. </w:t>
            </w:r>
          </w:p>
          <w:p w:rsidR="00000000" w:rsidDel="00000000" w:rsidP="00000000" w:rsidRDefault="00000000" w:rsidRPr="00000000" w14:paraId="0000025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Promover el desarrollo de una comunidad educativa armónica, </w:t>
            </w:r>
          </w:p>
          <w:p w:rsidR="00000000" w:rsidDel="00000000" w:rsidP="00000000" w:rsidRDefault="00000000" w:rsidRPr="00000000" w14:paraId="0000025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Propender a elevar la calidad de los estándares educativos de la institución. </w:t>
            </w:r>
          </w:p>
          <w:p w:rsidR="00000000" w:rsidDel="00000000" w:rsidP="00000000" w:rsidRDefault="00000000" w:rsidRPr="00000000" w14:paraId="0000025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Promover en los docentes el desarrollo profesional necesario para el cumplimiento de metas educativas institucionales. </w:t>
            </w:r>
          </w:p>
          <w:p w:rsidR="00000000" w:rsidDel="00000000" w:rsidP="00000000" w:rsidRDefault="00000000" w:rsidRPr="00000000" w14:paraId="0000025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Realizar acompañamiento pedagógico de los procesos de aprendizaje y formación de los Estudiantes, con el propósito del cumplimiento de los objetivos técnico-pedagógicos del Colegio. </w:t>
            </w:r>
          </w:p>
          <w:p w:rsidR="00000000" w:rsidDel="00000000" w:rsidP="00000000" w:rsidRDefault="00000000" w:rsidRPr="00000000" w14:paraId="0000025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Realizar acompañamiento pedagógico a docentes en el aula, con el propósito del cumplimiento de los objetivos técnico/pedagógicos del Colegio. </w:t>
            </w:r>
          </w:p>
          <w:p w:rsidR="00000000" w:rsidDel="00000000" w:rsidP="00000000" w:rsidRDefault="00000000" w:rsidRPr="00000000" w14:paraId="0000025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Conocer y velar por el cumplimiento del Reglamento de Evaluación, calificación y promoción del Colegio. </w:t>
            </w:r>
          </w:p>
          <w:p w:rsidR="00000000" w:rsidDel="00000000" w:rsidP="00000000" w:rsidRDefault="00000000" w:rsidRPr="00000000" w14:paraId="0000025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Conocer, respetar y velar por el cumplimiento del Reglamento Interno del Colegio. </w:t>
            </w:r>
          </w:p>
          <w:p w:rsidR="00000000" w:rsidDel="00000000" w:rsidP="00000000" w:rsidRDefault="00000000" w:rsidRPr="00000000" w14:paraId="0000025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Adherir y ajustarse a las normativas, protocolos y regulaciones de higiene y sanitarias que el Colegio establezca, para el cuidado de toda la comunidad.</w:t>
            </w:r>
          </w:p>
        </w:tc>
      </w:tr>
    </w:tbl>
    <w:p w:rsidR="00000000" w:rsidDel="00000000" w:rsidP="00000000" w:rsidRDefault="00000000" w:rsidRPr="00000000" w14:paraId="00000258">
      <w:pPr>
        <w:pStyle w:val="Heading2"/>
        <w:ind w:firstLine="0"/>
        <w:rPr>
          <w:rFonts w:ascii="Century Gothic" w:cs="Century Gothic" w:eastAsia="Century Gothic" w:hAnsi="Century Gothic"/>
        </w:rPr>
      </w:pPr>
      <w:bookmarkStart w:colFirst="0" w:colLast="0" w:name="_heading=h.32hioqz" w:id="35"/>
      <w:bookmarkEnd w:id="35"/>
      <w:r w:rsidDel="00000000" w:rsidR="00000000" w:rsidRPr="00000000">
        <w:rPr>
          <w:rFonts w:ascii="Century Gothic" w:cs="Century Gothic" w:eastAsia="Century Gothic" w:hAnsi="Century Gothic"/>
          <w:rtl w:val="0"/>
        </w:rPr>
        <w:t xml:space="preserve">Artículo 6°.- Derechos y Deberes del Sostenedor:</w:t>
      </w:r>
    </w:p>
    <w:tbl>
      <w:tblPr>
        <w:tblStyle w:val="Table13"/>
        <w:tblW w:w="107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6"/>
        <w:gridCol w:w="5384"/>
        <w:tblGridChange w:id="0">
          <w:tblGrid>
            <w:gridCol w:w="5386"/>
            <w:gridCol w:w="5384"/>
          </w:tblGrid>
        </w:tblGridChange>
      </w:tblGrid>
      <w:tr>
        <w:trPr>
          <w:cantSplit w:val="0"/>
          <w:tblHeader w:val="0"/>
        </w:trPr>
        <w:tc>
          <w:tcPr/>
          <w:p w:rsidR="00000000" w:rsidDel="00000000" w:rsidP="00000000" w:rsidRDefault="00000000" w:rsidRPr="00000000" w14:paraId="00000259">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Derechos</w:t>
            </w:r>
          </w:p>
        </w:tc>
        <w:tc>
          <w:tcPr/>
          <w:p w:rsidR="00000000" w:rsidDel="00000000" w:rsidP="00000000" w:rsidRDefault="00000000" w:rsidRPr="00000000" w14:paraId="0000025A">
            <w:pPr>
              <w:ind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Deberes</w:t>
            </w:r>
          </w:p>
        </w:tc>
      </w:tr>
      <w:tr>
        <w:trPr>
          <w:cantSplit w:val="0"/>
          <w:tblHeader w:val="0"/>
        </w:trPr>
        <w:tc>
          <w:tcPr/>
          <w:p w:rsidR="00000000" w:rsidDel="00000000" w:rsidP="00000000" w:rsidRDefault="00000000" w:rsidRPr="00000000" w14:paraId="0000025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establecer y desarrollar un Proyecto Educativo, con la participación de la Comunidad Educativa y de acuerdo a la autonomía que le garantice la Ley. </w:t>
            </w:r>
          </w:p>
          <w:p w:rsidR="00000000" w:rsidDel="00000000" w:rsidP="00000000" w:rsidRDefault="00000000" w:rsidRPr="00000000" w14:paraId="0000025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establecer planes y programas de estudio propios en conformidad a la Ley. </w:t>
            </w:r>
          </w:p>
          <w:p w:rsidR="00000000" w:rsidDel="00000000" w:rsidP="00000000" w:rsidRDefault="00000000" w:rsidRPr="00000000" w14:paraId="0000025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que se respete su integridad física, psicológica y moral, no pudiendo ser objeto de tratos vejatorios, degradantes o maltratos psicológicos por parte de los demás integrantes de la comunidad educativa.</w:t>
            </w:r>
          </w:p>
          <w:p w:rsidR="00000000" w:rsidDel="00000000" w:rsidP="00000000" w:rsidRDefault="00000000" w:rsidRPr="00000000" w14:paraId="0000025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el ámbito laboral, podrán ser parte de las instancias de participación contempladas y reguladas en el RICE, que sean propias de su rol.</w:t>
            </w:r>
          </w:p>
          <w:p w:rsidR="00000000" w:rsidDel="00000000" w:rsidP="00000000" w:rsidRDefault="00000000" w:rsidRPr="00000000" w14:paraId="0000025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proponer las iniciativas que estimen útiles para el progreso del Colegio en los términos previstos por la normativa interna.</w:t>
            </w:r>
          </w:p>
          <w:p w:rsidR="00000000" w:rsidDel="00000000" w:rsidP="00000000" w:rsidRDefault="00000000" w:rsidRPr="00000000" w14:paraId="0000026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disponer de los espacios adecuados para realizar en mejor forma su trabajo.</w:t>
            </w:r>
          </w:p>
          <w:p w:rsidR="00000000" w:rsidDel="00000000" w:rsidP="00000000" w:rsidRDefault="00000000" w:rsidRPr="00000000" w14:paraId="0000026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el ámbito laboral, podrán ser parte de las instancias de reflexión pedagógica y participación como el horario de Trabajo Colaborativo Docente.</w:t>
            </w:r>
          </w:p>
          <w:p w:rsidR="00000000" w:rsidDel="00000000" w:rsidP="00000000" w:rsidRDefault="00000000" w:rsidRPr="00000000" w14:paraId="0000026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participar de acciones que favorezcan el autocuidado docente.</w:t>
            </w:r>
            <w:r w:rsidDel="00000000" w:rsidR="00000000" w:rsidRPr="00000000">
              <w:rPr>
                <w:rtl w:val="0"/>
              </w:rPr>
            </w:r>
          </w:p>
          <w:p w:rsidR="00000000" w:rsidDel="00000000" w:rsidP="00000000" w:rsidRDefault="00000000" w:rsidRPr="00000000" w14:paraId="0000026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que su trabajo sea valorado por los diferentes miembros de la Comunidad Educativa.</w:t>
            </w: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proponer ideas y/o generar proyectos que sean beneficiosos para la institución y que favorezcan el aprendizaje de los estudiantes.</w:t>
            </w:r>
            <w:r w:rsidDel="00000000" w:rsidR="00000000" w:rsidRPr="00000000">
              <w:rPr>
                <w:rtl w:val="0"/>
              </w:rPr>
            </w:r>
          </w:p>
        </w:tc>
        <w:tc>
          <w:tcPr/>
          <w:p w:rsidR="00000000" w:rsidDel="00000000" w:rsidP="00000000" w:rsidRDefault="00000000" w:rsidRPr="00000000" w14:paraId="0000026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Promover el Proyecto Educativo del Colegio. </w:t>
            </w:r>
          </w:p>
          <w:p w:rsidR="00000000" w:rsidDel="00000000" w:rsidP="00000000" w:rsidRDefault="00000000" w:rsidRPr="00000000" w14:paraId="0000026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Garantizar la continuidad del servicio educacional durante el año escolar. </w:t>
            </w:r>
          </w:p>
          <w:p w:rsidR="00000000" w:rsidDel="00000000" w:rsidP="00000000" w:rsidRDefault="00000000" w:rsidRPr="00000000" w14:paraId="0000026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Cumplir con los requisitos para mantener el reconocimiento oficial del establecimiento educacional que representan. </w:t>
            </w:r>
          </w:p>
          <w:p w:rsidR="00000000" w:rsidDel="00000000" w:rsidP="00000000" w:rsidRDefault="00000000" w:rsidRPr="00000000" w14:paraId="0000026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Garantizar la continuidad del servicio educacional durante el año escolar. </w:t>
            </w:r>
          </w:p>
          <w:p w:rsidR="00000000" w:rsidDel="00000000" w:rsidP="00000000" w:rsidRDefault="00000000" w:rsidRPr="00000000" w14:paraId="0000026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Rendir cuenta pública de los resultados académicos de sus Estudiantes. </w:t>
            </w:r>
          </w:p>
          <w:p w:rsidR="00000000" w:rsidDel="00000000" w:rsidP="00000000" w:rsidRDefault="00000000" w:rsidRPr="00000000" w14:paraId="0000026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Entregar a las Madres, Padres y Apoderados la información que determine la Ley. </w:t>
            </w:r>
          </w:p>
          <w:p w:rsidR="00000000" w:rsidDel="00000000" w:rsidP="00000000" w:rsidRDefault="00000000" w:rsidRPr="00000000" w14:paraId="0000026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Resguardar el cuidado y seguridad de la Comunidad educativa. </w:t>
            </w:r>
          </w:p>
          <w:p w:rsidR="00000000" w:rsidDel="00000000" w:rsidP="00000000" w:rsidRDefault="00000000" w:rsidRPr="00000000" w14:paraId="0000026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Velar por condiciones físicas, de equipamiento y salubridad necesarias para desarrollar adecuadamente las actividades de los estudiantes. </w:t>
            </w:r>
          </w:p>
          <w:p w:rsidR="00000000" w:rsidDel="00000000" w:rsidP="00000000" w:rsidRDefault="00000000" w:rsidRPr="00000000" w14:paraId="0000026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someter al establecimiento a los procesos de aseguramiento de calidad en conformidad a la Ley. </w:t>
            </w:r>
          </w:p>
          <w:p w:rsidR="00000000" w:rsidDel="00000000" w:rsidP="00000000" w:rsidRDefault="00000000" w:rsidRPr="00000000" w14:paraId="0000026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Asegurar que todos los adultos, cualquiera sea su rol o función, que trabajan en el establecimiento, sean idóneos moralmente y que no estén inhabilitados para trabajar con menores de edad, según establece la Ley N°20.594 que crea inhabilidades para condenados por delitos sexuales contra menores y establece registro de dichas inhabilidades, revisando una vez por semestre el Registro de inhabilidades para trabajar con menores de edad del Servicio de Registro Civil e Identificación.</w:t>
            </w:r>
          </w:p>
        </w:tc>
      </w:tr>
    </w:tbl>
    <w:p w:rsidR="00000000" w:rsidDel="00000000" w:rsidP="00000000" w:rsidRDefault="00000000" w:rsidRPr="00000000" w14:paraId="0000026F">
      <w:pPr>
        <w:ind w:firstLine="0"/>
        <w:jc w:val="both"/>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270">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u w:val="single"/>
          <w:rtl w:val="0"/>
        </w:rPr>
        <w:t xml:space="preserve">Nota</w:t>
      </w:r>
      <w:r w:rsidDel="00000000" w:rsidR="00000000" w:rsidRPr="00000000">
        <w:rPr>
          <w:rFonts w:ascii="Century Gothic" w:cs="Century Gothic" w:eastAsia="Century Gothic" w:hAnsi="Century Gothic"/>
          <w:sz w:val="20"/>
          <w:szCs w:val="20"/>
          <w:rtl w:val="0"/>
        </w:rPr>
        <w:t xml:space="preserve">: Los derechos y deberes anteriores se ejercerán en el marco de la ley y en virtud de las funciones y responsabilidades y del perfil de competencias conductuales y funcionales y del plan de acción respectivo.</w:t>
      </w:r>
      <w:r w:rsidDel="00000000" w:rsidR="00000000" w:rsidRPr="00000000">
        <w:rPr>
          <w:rtl w:val="0"/>
        </w:rPr>
      </w:r>
    </w:p>
    <w:p w:rsidR="00000000" w:rsidDel="00000000" w:rsidP="00000000" w:rsidRDefault="00000000" w:rsidRPr="00000000" w14:paraId="00000271">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272">
      <w:pPr>
        <w:pStyle w:val="Heading1"/>
        <w:ind w:firstLine="0"/>
        <w:jc w:val="center"/>
        <w:rPr>
          <w:color w:val="000000"/>
          <w:sz w:val="32"/>
          <w:szCs w:val="32"/>
        </w:rPr>
      </w:pPr>
      <w:bookmarkStart w:colFirst="0" w:colLast="0" w:name="_heading=h.1hmsyys" w:id="36"/>
      <w:bookmarkEnd w:id="36"/>
      <w:r w:rsidDel="00000000" w:rsidR="00000000" w:rsidRPr="00000000">
        <w:rPr>
          <w:color w:val="000000"/>
          <w:sz w:val="32"/>
          <w:szCs w:val="32"/>
          <w:rtl w:val="0"/>
        </w:rPr>
        <w:t xml:space="preserve">Título III.</w:t>
      </w:r>
    </w:p>
    <w:p w:rsidR="00000000" w:rsidDel="00000000" w:rsidP="00000000" w:rsidRDefault="00000000" w:rsidRPr="00000000" w14:paraId="00000273">
      <w:pPr>
        <w:pStyle w:val="Heading1"/>
        <w:ind w:firstLine="0"/>
        <w:rPr>
          <w:rFonts w:ascii="Century Gothic" w:cs="Century Gothic" w:eastAsia="Century Gothic" w:hAnsi="Century Gothic"/>
          <w:color w:val="000000"/>
        </w:rPr>
      </w:pPr>
      <w:bookmarkStart w:colFirst="0" w:colLast="0" w:name="_heading=h.41mghml" w:id="37"/>
      <w:bookmarkEnd w:id="37"/>
      <w:r w:rsidDel="00000000" w:rsidR="00000000" w:rsidRPr="00000000">
        <w:rPr>
          <w:rFonts w:ascii="Century Gothic" w:cs="Century Gothic" w:eastAsia="Century Gothic" w:hAnsi="Century Gothic"/>
          <w:color w:val="000000"/>
          <w:rtl w:val="0"/>
        </w:rPr>
        <w:t xml:space="preserve">Procesos de admisión.</w:t>
      </w:r>
    </w:p>
    <w:p w:rsidR="00000000" w:rsidDel="00000000" w:rsidP="00000000" w:rsidRDefault="00000000" w:rsidRPr="00000000" w14:paraId="00000274">
      <w:pPr>
        <w:pStyle w:val="Heading2"/>
        <w:ind w:firstLine="0"/>
        <w:rPr/>
      </w:pPr>
      <w:bookmarkStart w:colFirst="0" w:colLast="0" w:name="_heading=h.2grqrue" w:id="38"/>
      <w:bookmarkEnd w:id="38"/>
      <w:r w:rsidDel="00000000" w:rsidR="00000000" w:rsidRPr="00000000">
        <w:rPr>
          <w:rtl w:val="0"/>
        </w:rPr>
        <w:t xml:space="preserve">Normas sobre los Procesos de Admisión.</w:t>
      </w:r>
    </w:p>
    <w:p w:rsidR="00000000" w:rsidDel="00000000" w:rsidP="00000000" w:rsidRDefault="00000000" w:rsidRPr="00000000" w14:paraId="00000275">
      <w:pPr>
        <w:pStyle w:val="Heading2"/>
        <w:ind w:firstLine="0"/>
        <w:rPr/>
      </w:pPr>
      <w:bookmarkStart w:colFirst="0" w:colLast="0" w:name="_heading=h.vx1227" w:id="39"/>
      <w:bookmarkEnd w:id="39"/>
      <w:r w:rsidDel="00000000" w:rsidR="00000000" w:rsidRPr="00000000">
        <w:rPr>
          <w:rtl w:val="0"/>
        </w:rPr>
        <w:t xml:space="preserve">Artículo 1°.- Proceso de Admisión. </w:t>
      </w:r>
    </w:p>
    <w:p w:rsidR="00000000" w:rsidDel="00000000" w:rsidP="00000000" w:rsidRDefault="00000000" w:rsidRPr="00000000" w14:paraId="00000276">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proceso de admisión de los y las estudiantes, se realizará conforme a los principios de transparencia, educación inclusiva, accesibilidad universal, equidad y no discriminación arbitraria. Dicho proceso comprende una etapa de postulación, admisión y matrícula. Según el Artículo 12 de la Ley de Inclusión, el Establecimiento no considerará el rendimiento escolar pasado o potencial del postulante. </w:t>
      </w:r>
    </w:p>
    <w:p w:rsidR="00000000" w:rsidDel="00000000" w:rsidP="00000000" w:rsidRDefault="00000000" w:rsidRPr="00000000" w14:paraId="0000027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8">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Asimismo, en este proceso no será requisito la presentación de antecedentes socioeconómicos de la familia del postulante, tales como nivel de escolaridad, estado civil y situación patrimonial de los padres, madres o apoderados. Los estudiantes postulantes deben hacerlo en los términos que establece el documento de admisión respectivo. En este documento el apoderado deberá aceptar y adherir bajo firma a los lineamientos y/u objetivos de nuestro Proyecto Educativo Institucional. </w:t>
      </w:r>
    </w:p>
    <w:p w:rsidR="00000000" w:rsidDel="00000000" w:rsidP="00000000" w:rsidRDefault="00000000" w:rsidRPr="00000000" w14:paraId="00000279">
      <w:pPr>
        <w:pStyle w:val="Heading2"/>
        <w:ind w:firstLine="0"/>
        <w:rPr/>
      </w:pPr>
      <w:bookmarkStart w:colFirst="0" w:colLast="0" w:name="_heading=h.1mrcu09" w:id="40"/>
      <w:bookmarkEnd w:id="40"/>
      <w:r w:rsidDel="00000000" w:rsidR="00000000" w:rsidRPr="00000000">
        <w:rPr>
          <w:rtl w:val="0"/>
        </w:rPr>
        <w:t xml:space="preserve">Artículo 2°.- Admisión Escolar.</w:t>
      </w:r>
    </w:p>
    <w:p w:rsidR="00000000" w:rsidDel="00000000" w:rsidP="00000000" w:rsidRDefault="00000000" w:rsidRPr="00000000" w14:paraId="0000027A">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Ley de Inclusión N° 20.845, está basada en tres principios: fin al lucro, fin al copago y admisión escolar. El decreto 152 reglamenta el proceso de admisión en todos los establecimientos que reciben subvención del Estado; siendo este la fuente en que se basa el proceso de admisión en el Establecimiento. </w:t>
      </w:r>
    </w:p>
    <w:p w:rsidR="00000000" w:rsidDel="00000000" w:rsidP="00000000" w:rsidRDefault="00000000" w:rsidRPr="00000000" w14:paraId="0000027B">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C">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Ministerio de Educación determinará anualmente el calendario de admisión, que establecerá las fechas de inicio y término de cada etapa que comprende el proceso. Será responsable del proceso de Admisión escolar el Jefe de Mediación Escolar, quien dará cumplimiento a cada una de las etapas que tiene este proceso de admisión, entre las que se encuentran: </w:t>
      </w:r>
    </w:p>
    <w:p w:rsidR="00000000" w:rsidDel="00000000" w:rsidP="00000000" w:rsidRDefault="00000000" w:rsidRPr="00000000" w14:paraId="0000027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E">
      <w:pPr>
        <w:numPr>
          <w:ilvl w:val="0"/>
          <w:numId w:val="7"/>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Reporte de información del Establecimiento en el SIGE.</w:t>
      </w:r>
    </w:p>
    <w:p w:rsidR="00000000" w:rsidDel="00000000" w:rsidP="00000000" w:rsidRDefault="00000000" w:rsidRPr="00000000" w14:paraId="0000027F">
      <w:pPr>
        <w:numPr>
          <w:ilvl w:val="0"/>
          <w:numId w:val="7"/>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Difusión del proceso de admisión en medios de información digitales.</w:t>
      </w:r>
    </w:p>
    <w:p w:rsidR="00000000" w:rsidDel="00000000" w:rsidP="00000000" w:rsidRDefault="00000000" w:rsidRPr="00000000" w14:paraId="00000280">
      <w:pPr>
        <w:numPr>
          <w:ilvl w:val="0"/>
          <w:numId w:val="7"/>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Proceso de postulación.</w:t>
      </w:r>
    </w:p>
    <w:p w:rsidR="00000000" w:rsidDel="00000000" w:rsidP="00000000" w:rsidRDefault="00000000" w:rsidRPr="00000000" w14:paraId="00000281">
      <w:pPr>
        <w:numPr>
          <w:ilvl w:val="0"/>
          <w:numId w:val="7"/>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Resultados y procesos complementarios.</w:t>
      </w:r>
    </w:p>
    <w:p w:rsidR="00000000" w:rsidDel="00000000" w:rsidP="00000000" w:rsidRDefault="00000000" w:rsidRPr="00000000" w14:paraId="00000282">
      <w:pPr>
        <w:numPr>
          <w:ilvl w:val="0"/>
          <w:numId w:val="7"/>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Proceso de matrícula.</w:t>
      </w:r>
    </w:p>
    <w:p w:rsidR="00000000" w:rsidDel="00000000" w:rsidP="00000000" w:rsidRDefault="00000000" w:rsidRPr="00000000" w14:paraId="00000283">
      <w:pPr>
        <w:numPr>
          <w:ilvl w:val="0"/>
          <w:numId w:val="7"/>
        </w:numPr>
        <w:spacing w:line="36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Período de regularización general, estudiantes nuevos que buscan cupo en el Establecimiento. </w:t>
      </w:r>
    </w:p>
    <w:p w:rsidR="00000000" w:rsidDel="00000000" w:rsidP="00000000" w:rsidRDefault="00000000" w:rsidRPr="00000000" w14:paraId="00000284">
      <w:pPr>
        <w:spacing w:line="360"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5">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Todos los apoderados de estudiantes que se presenten en el proceso de Regularización de Matrícula para Repitentes y Regularización General serán registrados, por orden de llegada, en un Libro de Registro Público físico o libro digital, que deberá estar foliado. En este Registro público se registrará a los padres y/o apoderados de estudiantes que vienen a matricular, indicando en estos la fecha, hora, nombre del estudiante, del Apoderado, teléfono, correo electrónico, dirección y firma. </w:t>
      </w:r>
    </w:p>
    <w:p w:rsidR="00000000" w:rsidDel="00000000" w:rsidP="00000000" w:rsidRDefault="00000000" w:rsidRPr="00000000" w14:paraId="00000286">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7">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caso, que no existan cupos para matrícula en el momento en que el apoderado la solicita, el estudiante quedará registrado en lista de espera. En el caso en que se libere un cupo, se procederá a contactar vía telefónica y correo electrónico al primer apoderado del estudiante que no alcanzó cupo registrado en el libro de Registro Público, quien tiene plazo hasta el día hábil siguiente, para matricular; si no se presenta, se procederá a llamar al siguiente apoderado del estudiante registrado, hasta completar el o los cupos que se generen. Todas las llamadas y correos enviados quedarán registrados como medio de verificación. Es responsabilidad de los padres y/o apoderados contactados, presentarse dentro de los plazos indicados para efectuar la matrícula. </w:t>
      </w:r>
    </w:p>
    <w:p w:rsidR="00000000" w:rsidDel="00000000" w:rsidP="00000000" w:rsidRDefault="00000000" w:rsidRPr="00000000" w14:paraId="0000028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9">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proceso de matrícula es gratuito y debe realizarse de forma presencial o de forma virtual, en las fechas establecidas por el calendario del Ministerio de Educación, las cuales serán informadas a las familias a través de los medios de comunicación oficial del Establecimiento y otras formas de difusión dirigidas a la comunidad de Lo Espejo y sus alrededores. </w:t>
      </w:r>
    </w:p>
    <w:p w:rsidR="00000000" w:rsidDel="00000000" w:rsidP="00000000" w:rsidRDefault="00000000" w:rsidRPr="00000000" w14:paraId="0000028A">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B">
      <w:pPr>
        <w:pStyle w:val="Heading2"/>
        <w:ind w:firstLine="0"/>
        <w:rPr/>
      </w:pPr>
      <w:bookmarkStart w:colFirst="0" w:colLast="0" w:name="_heading=h.46r0co2" w:id="41"/>
      <w:bookmarkEnd w:id="41"/>
      <w:r w:rsidDel="00000000" w:rsidR="00000000" w:rsidRPr="00000000">
        <w:rPr>
          <w:rtl w:val="0"/>
        </w:rPr>
        <w:t xml:space="preserve">Artículo 3°.- Requisitos para la Matrícula y Período de Regularización Repitencia.</w:t>
      </w:r>
    </w:p>
    <w:p w:rsidR="00000000" w:rsidDel="00000000" w:rsidP="00000000" w:rsidRDefault="00000000" w:rsidRPr="00000000" w14:paraId="0000028C">
      <w:pPr>
        <w:ind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Para hacer efectiva la matrícula de un estudiante, el proceso oficial del Establecimiento que está a cargo del Jefe de Mediación Escolar, contempla que:</w:t>
      </w:r>
    </w:p>
    <w:p w:rsidR="00000000" w:rsidDel="00000000" w:rsidP="00000000" w:rsidRDefault="00000000" w:rsidRPr="00000000" w14:paraId="0000028D">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E">
      <w:pPr>
        <w:numPr>
          <w:ilvl w:val="0"/>
          <w:numId w:val="6"/>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Quién debe hacer efectiva la matrícula es el padre o madre y/o apoderado, de forma presencial.</w:t>
      </w:r>
    </w:p>
    <w:p w:rsidR="00000000" w:rsidDel="00000000" w:rsidP="00000000" w:rsidRDefault="00000000" w:rsidRPr="00000000" w14:paraId="0000028F">
      <w:pPr>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0">
      <w:pPr>
        <w:numPr>
          <w:ilvl w:val="0"/>
          <w:numId w:val="6"/>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apoderado debe presentar su carné de identidad y/o pasaporte.</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3">
      <w:pPr>
        <w:numPr>
          <w:ilvl w:val="0"/>
          <w:numId w:val="6"/>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quien matricula es el apoderado suplente, este debe presentar una Declaración Jurada Simple; anexando fotocopia de su cédula de identidad del padre y/o madre.</w:t>
      </w:r>
    </w:p>
    <w:p w:rsidR="00000000" w:rsidDel="00000000" w:rsidP="00000000" w:rsidRDefault="00000000" w:rsidRPr="00000000" w14:paraId="00000294">
      <w:pPr>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5">
      <w:pPr>
        <w:numPr>
          <w:ilvl w:val="0"/>
          <w:numId w:val="6"/>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estudiante debe estar registrado en las nóminas entregadas por el Sistema de Admisión Escolar.</w:t>
      </w:r>
    </w:p>
    <w:p w:rsidR="00000000" w:rsidDel="00000000" w:rsidP="00000000" w:rsidRDefault="00000000" w:rsidRPr="00000000" w14:paraId="00000296">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7">
      <w:pPr>
        <w:numPr>
          <w:ilvl w:val="0"/>
          <w:numId w:val="6"/>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apoderado debe firmar que ha recibido, en forma digital o física, el Proyecto Educativo y Reglamento Interno del Establecimiento y que está dispuesto(a) a cumplir y respetar dichos instrumentos.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B">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u w:val="single"/>
          <w:rtl w:val="0"/>
        </w:rPr>
        <w:t xml:space="preserve">Notas</w:t>
      </w:r>
      <w:r w:rsidDel="00000000" w:rsidR="00000000" w:rsidRPr="00000000">
        <w:rPr>
          <w:rFonts w:ascii="Century Gothic" w:cs="Century Gothic" w:eastAsia="Century Gothic" w:hAnsi="Century Gothic"/>
          <w:b w:val="1"/>
          <w:sz w:val="20"/>
          <w:szCs w:val="20"/>
          <w:rtl w:val="0"/>
        </w:rPr>
        <w:t xml:space="preserve">: </w:t>
      </w:r>
    </w:p>
    <w:p w:rsidR="00000000" w:rsidDel="00000000" w:rsidP="00000000" w:rsidRDefault="00000000" w:rsidRPr="00000000" w14:paraId="0000029C">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Los estudiantes con NEE, que ingresen por primera vez al establecimiento, deben presentar su documentación original del Proyecto de Integración Escolar, con el fin de planificar los apoyos pertinentes. Esta exigencia no es impedimento para efectos de matrícula.</w:t>
      </w:r>
      <w:r w:rsidDel="00000000" w:rsidR="00000000" w:rsidRPr="00000000">
        <w:rPr>
          <w:rFonts w:ascii="Century Gothic" w:cs="Century Gothic" w:eastAsia="Century Gothic" w:hAnsi="Century Gothic"/>
          <w:b w:val="1"/>
          <w:sz w:val="20"/>
          <w:szCs w:val="20"/>
          <w:rtl w:val="0"/>
        </w:rPr>
        <w:t xml:space="preserve"> </w:t>
      </w:r>
    </w:p>
    <w:p w:rsidR="00000000" w:rsidDel="00000000" w:rsidP="00000000" w:rsidRDefault="00000000" w:rsidRPr="00000000" w14:paraId="0000029D">
      <w:pPr>
        <w:ind w:firstLine="0"/>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9E">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Si algún estudiante termina su año escolar con Matrícula Condicional, el apoderado junto a su pupilo, deberán firmar un documento de compromiso de cambio de conducta y consentimiento de aplicación de un acompañamiento y apoyo, afín de que la situación del estudiante se modifique, al inicio del siguiente año lectivo. Para esto, el Establecimiento implementará medidas remediales en conjunto con las diferentes áreas de gestión, brindando el apoyo adecuado al estudiante y familia. </w:t>
      </w:r>
    </w:p>
    <w:p w:rsidR="00000000" w:rsidDel="00000000" w:rsidP="00000000" w:rsidRDefault="00000000" w:rsidRPr="00000000" w14:paraId="0000029F">
      <w:pPr>
        <w:ind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0">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 presente Reglamento Interno reconoce el derecho de los estudiantes, a permanecer en el Establecimiento durante el año escolar, independiente de la situación socioeconómica y/o de rendimiento escolar; de esta forma, los estudiantes quedan exentos de todo pago al momento de la matrícula y durante el año lectivo. </w:t>
      </w:r>
    </w:p>
    <w:p w:rsidR="00000000" w:rsidDel="00000000" w:rsidP="00000000" w:rsidRDefault="00000000" w:rsidRPr="00000000" w14:paraId="000002A1">
      <w:pPr>
        <w:pStyle w:val="Heading2"/>
        <w:ind w:firstLine="0"/>
        <w:rPr>
          <w:rFonts w:ascii="Century Gothic" w:cs="Century Gothic" w:eastAsia="Century Gothic" w:hAnsi="Century Gothic"/>
        </w:rPr>
      </w:pPr>
      <w:bookmarkStart w:colFirst="0" w:colLast="0" w:name="_heading=h.2lwamvv" w:id="42"/>
      <w:bookmarkEnd w:id="42"/>
      <w:r w:rsidDel="00000000" w:rsidR="00000000" w:rsidRPr="00000000">
        <w:rPr>
          <w:rFonts w:ascii="Century Gothic" w:cs="Century Gothic" w:eastAsia="Century Gothic" w:hAnsi="Century Gothic"/>
          <w:rtl w:val="0"/>
        </w:rPr>
        <w:t xml:space="preserve">Artículo 4°.- Procedimiento de suspensión, Expulsión y Cancelación de Matrícula.</w:t>
      </w:r>
    </w:p>
    <w:p w:rsidR="00000000" w:rsidDel="00000000" w:rsidP="00000000" w:rsidRDefault="00000000" w:rsidRPr="00000000" w14:paraId="000002A2">
      <w:pPr>
        <w:pStyle w:val="Heading2"/>
        <w:ind w:firstLine="0"/>
        <w:rPr>
          <w:rFonts w:ascii="Century Gothic" w:cs="Century Gothic" w:eastAsia="Century Gothic" w:hAnsi="Century Gothic"/>
        </w:rPr>
      </w:pPr>
      <w:bookmarkStart w:colFirst="0" w:colLast="0" w:name="_heading=h.3fwokq0" w:id="43"/>
      <w:bookmarkEnd w:id="43"/>
      <w:r w:rsidDel="00000000" w:rsidR="00000000" w:rsidRPr="00000000">
        <w:rPr>
          <w:rFonts w:ascii="Century Gothic" w:cs="Century Gothic" w:eastAsia="Century Gothic" w:hAnsi="Century Gothic"/>
          <w:rtl w:val="0"/>
        </w:rPr>
        <w:t xml:space="preserve">Artículo 4.1 Procedimiento de Suspensión.</w:t>
      </w:r>
    </w:p>
    <w:p w:rsidR="00000000" w:rsidDel="00000000" w:rsidP="00000000" w:rsidRDefault="00000000" w:rsidRPr="00000000" w14:paraId="000002A3">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Desde el punto de vista pedagógico, la suspensión de clases es considerada como una medida extrema y de carácter excepcional. La suspensión de un estudiante se podrá extender hasta por un plazo máximo de 5 días hábiles, renovables por igual periodo en casos debidamente fundamentados, de acuerdo a las medidas disciplinarias establecidas en el presente RICE.</w:t>
      </w:r>
    </w:p>
    <w:p w:rsidR="00000000" w:rsidDel="00000000" w:rsidP="00000000" w:rsidRDefault="00000000" w:rsidRPr="00000000" w14:paraId="000002A4">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5">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Previo a la aplicación de la medida de suspensión, el Jefe de Mediación Escolar y la Encargada de Convivencia Escolar, recopilarán los antecedentes que justifican la medida, evidenciando el seguimiento del caso y la comunicación e información que se ha entregado al apoderado del estudiante. Estos antecedentes y/o evidencias, deben estar debidamente resguardados por el Jefe de Mediación Escolar, quien podrá solicitar mayores detalles al Profesor Jefe del Curso y a otros docentes que impartan clases al estudiante. La medida de suspensión se podrá aplicar sólo si la falta corresponde a una de tipo grave, gravísima o corresponda a una acción que ponga en riesgo la integridad física y/o psicológica de algún miembro de la comunidad escolar.</w:t>
      </w:r>
    </w:p>
    <w:p w:rsidR="00000000" w:rsidDel="00000000" w:rsidP="00000000" w:rsidRDefault="00000000" w:rsidRPr="00000000" w14:paraId="000002A6">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7">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medida de suspensión será informada oportunamente al apoderado titular del estudiante, quien conocerá el origen y motivo de la medida; además de la fundamentación de esta acorde al tipo de falta cometida, acciones remediales adoptadas por el establecimiento y sanción definida en el Reglamento Interno de Convivencia Escolar, informando la fecha en que inicia y finaliza la medida de suspensión.</w:t>
      </w:r>
    </w:p>
    <w:p w:rsidR="00000000" w:rsidDel="00000000" w:rsidP="00000000" w:rsidRDefault="00000000" w:rsidRPr="00000000" w14:paraId="000002A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9">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A">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B">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C">
      <w:pPr>
        <w:pStyle w:val="Heading2"/>
        <w:ind w:firstLine="0"/>
        <w:rPr>
          <w:rFonts w:ascii="Century Gothic" w:cs="Century Gothic" w:eastAsia="Century Gothic" w:hAnsi="Century Gothic"/>
        </w:rPr>
      </w:pPr>
      <w:bookmarkStart w:colFirst="0" w:colLast="0" w:name="_heading=h.1v1yuxt" w:id="44"/>
      <w:bookmarkEnd w:id="44"/>
      <w:r w:rsidDel="00000000" w:rsidR="00000000" w:rsidRPr="00000000">
        <w:rPr>
          <w:rFonts w:ascii="Century Gothic" w:cs="Century Gothic" w:eastAsia="Century Gothic" w:hAnsi="Century Gothic"/>
          <w:rtl w:val="0"/>
        </w:rPr>
        <w:t xml:space="preserve">Artículo 4°.2 Procedimiento de Condicionalidad y Condicionalidad Extrema:</w:t>
      </w:r>
    </w:p>
    <w:p w:rsidR="00000000" w:rsidDel="00000000" w:rsidP="00000000" w:rsidRDefault="00000000" w:rsidRPr="00000000" w14:paraId="000002AD">
      <w:pPr>
        <w:pStyle w:val="Heading2"/>
        <w:ind w:firstLine="0"/>
        <w:rPr/>
      </w:pPr>
      <w:bookmarkStart w:colFirst="0" w:colLast="0" w:name="_heading=h.4f1mdlm" w:id="45"/>
      <w:bookmarkEnd w:id="45"/>
      <w:r w:rsidDel="00000000" w:rsidR="00000000" w:rsidRPr="00000000">
        <w:rPr>
          <w:rtl w:val="0"/>
        </w:rPr>
        <w:t xml:space="preserve">Condicionalidad:</w:t>
      </w:r>
    </w:p>
    <w:p w:rsidR="00000000" w:rsidDel="00000000" w:rsidP="00000000" w:rsidRDefault="00000000" w:rsidRPr="00000000" w14:paraId="000002AE">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Medida que se aplica a un alumno (a) que, no obstante haber sido sometido a procesos de derivación a Mediación Escolar y/o intervención del Departamento de Convivencia Escolar y sus especialistas (Orientador – Psicóloga), no ha dado cumplimiento a los acuerdos adoptados incurriendo en una nueva falta grave. </w:t>
      </w:r>
    </w:p>
    <w:p w:rsidR="00000000" w:rsidDel="00000000" w:rsidP="00000000" w:rsidRDefault="00000000" w:rsidRPr="00000000" w14:paraId="000002AF">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0">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caso, el Colegio podrá evaluar la no renovación de la matrícula de dicho estudiante para el año lectivo siguiente. Se pondrá en conocimiento del apoderado mediante el documento cuyo formato está definido en “Carta de Condicionalidad”. </w:t>
      </w:r>
    </w:p>
    <w:p w:rsidR="00000000" w:rsidDel="00000000" w:rsidP="00000000" w:rsidRDefault="00000000" w:rsidRPr="00000000" w14:paraId="000002B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2">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procedimiento para aplicar la medida de condicionalidad es el siguiente: </w:t>
      </w:r>
    </w:p>
    <w:p w:rsidR="00000000" w:rsidDel="00000000" w:rsidP="00000000" w:rsidRDefault="00000000" w:rsidRPr="00000000" w14:paraId="000002B3">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4">
      <w:pPr>
        <w:ind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Se inicia proceso investigativo con recopilación de antecedentes que acrediten faltas graves y/o gravísimas, derivación del caso a Mediación Escolar – Convivencia Escolar, registro de atenciones por especialistas, registro de anotaciones del estudiante, entrevistas con el apoderado titular y/o miembros del grupo familiar a cargo del estudiante, otros antecedentes relevantes.</w:t>
      </w:r>
    </w:p>
    <w:p w:rsidR="00000000" w:rsidDel="00000000" w:rsidP="00000000" w:rsidRDefault="00000000" w:rsidRPr="00000000" w14:paraId="000002B5">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6">
      <w:pPr>
        <w:ind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Jefe de Mediación Escolar informa, mediante entrevista presencial con el apoderado titular, los antecedentes que fundamentan la medida.</w:t>
      </w:r>
    </w:p>
    <w:p w:rsidR="00000000" w:rsidDel="00000000" w:rsidP="00000000" w:rsidRDefault="00000000" w:rsidRPr="00000000" w14:paraId="000002B7">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8">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Firma por parte del apoderado titular de documento que establece la condicionalidad del estudiante y causales para revertirla a modo de compromiso de mejora. Así también, el apoderado toma conocimiento de causales que puedan llevar al cambio en la situación del estudiante que hagan que la medida pase a ser Condicionalidad Extrema; esto en caso de que el alumno(a) siga incurriendo en faltas graves y/o gravísimas, faltando al compromiso de mejora.</w:t>
      </w:r>
    </w:p>
    <w:p w:rsidR="00000000" w:rsidDel="00000000" w:rsidP="00000000" w:rsidRDefault="00000000" w:rsidRPr="00000000" w14:paraId="000002B9">
      <w:pPr>
        <w:pStyle w:val="Heading2"/>
        <w:ind w:firstLine="0"/>
        <w:rPr>
          <w:rFonts w:ascii="Century Gothic" w:cs="Century Gothic" w:eastAsia="Century Gothic" w:hAnsi="Century Gothic"/>
        </w:rPr>
      </w:pPr>
      <w:bookmarkStart w:colFirst="0" w:colLast="0" w:name="_heading=h.2u6wntf" w:id="46"/>
      <w:bookmarkEnd w:id="46"/>
      <w:r w:rsidDel="00000000" w:rsidR="00000000" w:rsidRPr="00000000">
        <w:rPr>
          <w:rFonts w:ascii="Century Gothic" w:cs="Century Gothic" w:eastAsia="Century Gothic" w:hAnsi="Century Gothic"/>
          <w:rtl w:val="0"/>
        </w:rPr>
        <w:t xml:space="preserve">Condicionalidad Extrema:</w:t>
      </w:r>
    </w:p>
    <w:p w:rsidR="00000000" w:rsidDel="00000000" w:rsidP="00000000" w:rsidRDefault="00000000" w:rsidRPr="00000000" w14:paraId="000002BA">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Medida que se aplica a un alumno (a) que, no obstante haber sido sometido a la medida de Condicionalidad, no ha dado cumplimiento a los acuerdos adoptados incurriendo en una nueva falta grave o gravísima, demostrando así no compartir los valores institucionales del Colegio Polivalente Saint Trinity College. En este caso, el Colegio podrá evaluar el no renovar la matrícula de dicho alumno para el año lectivo siguiente. </w:t>
      </w:r>
    </w:p>
    <w:p w:rsidR="00000000" w:rsidDel="00000000" w:rsidP="00000000" w:rsidRDefault="00000000" w:rsidRPr="00000000" w14:paraId="000002BB">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C">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apoderado será citado para analizar la situación del (la) alumno(a) con respecto a la gravedad de la(s) falta(s) e informarle la medida La Condicionalidad Extrema,  mediante el documento cuyo formato está definido “Carta de comunicación de Condicionalidad extrema”. Todas las situaciones de Condicionalidad Extrema serán revisadas al final de cada semestre.</w:t>
      </w:r>
    </w:p>
    <w:p w:rsidR="00000000" w:rsidDel="00000000" w:rsidP="00000000" w:rsidRDefault="00000000" w:rsidRPr="00000000" w14:paraId="000002BD">
      <w:pPr>
        <w:pStyle w:val="Heading2"/>
        <w:ind w:firstLine="0"/>
        <w:rPr>
          <w:rFonts w:ascii="Century Gothic" w:cs="Century Gothic" w:eastAsia="Century Gothic" w:hAnsi="Century Gothic"/>
        </w:rPr>
      </w:pPr>
      <w:bookmarkStart w:colFirst="0" w:colLast="0" w:name="_heading=h.19c6y18" w:id="47"/>
      <w:bookmarkEnd w:id="47"/>
      <w:r w:rsidDel="00000000" w:rsidR="00000000" w:rsidRPr="00000000">
        <w:rPr>
          <w:rFonts w:ascii="Century Gothic" w:cs="Century Gothic" w:eastAsia="Century Gothic" w:hAnsi="Century Gothic"/>
          <w:rtl w:val="0"/>
        </w:rPr>
        <w:t xml:space="preserve">Artículo 4°.3 Procedimiento de Expulsión y/o Cancelación de Matrícula:</w:t>
      </w:r>
    </w:p>
    <w:p w:rsidR="00000000" w:rsidDel="00000000" w:rsidP="00000000" w:rsidRDefault="00000000" w:rsidRPr="00000000" w14:paraId="000002BE">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ley de Inclusión establece un procedimiento común aplicable tanto a la medida disciplinaria de expulsión como la de cancelación de matrícula, disponiendo que estas medidas sólo podrán aplicarse cuando:</w:t>
      </w:r>
    </w:p>
    <w:p w:rsidR="00000000" w:rsidDel="00000000" w:rsidP="00000000" w:rsidRDefault="00000000" w:rsidRPr="00000000" w14:paraId="000002BF">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Sus causales estén claramente descritas en el RICE.</w:t>
      </w:r>
    </w:p>
    <w:p w:rsidR="00000000" w:rsidDel="00000000" w:rsidP="00000000" w:rsidRDefault="00000000" w:rsidRPr="00000000" w14:paraId="000002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Afecten gravemente la convivencia escolar.</w:t>
      </w:r>
    </w:p>
    <w:p w:rsidR="00000000" w:rsidDel="00000000" w:rsidP="00000000" w:rsidRDefault="00000000" w:rsidRPr="00000000" w14:paraId="000002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Se trate de una conducta que atente directamente contra la integridad física o psicológica de alguno de los miembros de la comunidad escolar.</w:t>
      </w:r>
    </w:p>
    <w:p w:rsidR="00000000" w:rsidDel="00000000" w:rsidP="00000000" w:rsidRDefault="00000000" w:rsidRPr="00000000" w14:paraId="000002C3">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4">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los casos de que la causal invocada corresponda a hechos que afecten gravemente la convivencia escolar, el Director del establecimiento, previo al inicio del procedimiento de expulsión o de cancelación de matrícula, deberá:</w:t>
      </w:r>
    </w:p>
    <w:p w:rsidR="00000000" w:rsidDel="00000000" w:rsidP="00000000" w:rsidRDefault="00000000" w:rsidRPr="00000000" w14:paraId="000002C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Haber representado a los padres, madres o apoderados, la inconveniencia de las conductas, advirtiendo la posible aplicación de sanciones.</w:t>
      </w:r>
    </w:p>
    <w:p w:rsidR="00000000" w:rsidDel="00000000" w:rsidP="00000000" w:rsidRDefault="00000000" w:rsidRPr="00000000" w14:paraId="000002C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Haber implementado a favor de él o la estudiante las medidas de apoyo pedagógico o psicosocial que estén expresamente establecidas en el reglamento interno.</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Sin embargo, lo anterior no será aplicable cuando la causal invocada corresponda a una conducta que atente directamente contra la integridad física o psicológica de alguno de los miembros de la comunidad escolar.</w:t>
      </w:r>
    </w:p>
    <w:p w:rsidR="00000000" w:rsidDel="00000000" w:rsidP="00000000" w:rsidRDefault="00000000" w:rsidRPr="00000000" w14:paraId="000002C9">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A">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medidas disciplinarias de cancelación de matrícula y de expulsión son excepcionales, y no podrán aplicarse en un período del año escolar que haga imposible que el estudiante pueda ser matriculado en otro establecimiento educacional, salvo cuando se trate de una conducta que atente directamente contra la integralidad física o psicológica de alguno de los miembros de la comunidad escolar.</w:t>
      </w:r>
    </w:p>
    <w:p w:rsidR="00000000" w:rsidDel="00000000" w:rsidP="00000000" w:rsidRDefault="00000000" w:rsidRPr="00000000" w14:paraId="000002CB">
      <w:pPr>
        <w:pStyle w:val="Heading2"/>
        <w:ind w:firstLine="0"/>
        <w:rPr/>
      </w:pPr>
      <w:bookmarkStart w:colFirst="0" w:colLast="0" w:name="_heading=h.3tbugp1" w:id="48"/>
      <w:bookmarkEnd w:id="48"/>
      <w:r w:rsidDel="00000000" w:rsidR="00000000" w:rsidRPr="00000000">
        <w:rPr>
          <w:rtl w:val="0"/>
        </w:rPr>
        <w:t xml:space="preserve">Normativa Asociada:</w:t>
      </w:r>
    </w:p>
    <w:p w:rsidR="00000000" w:rsidDel="00000000" w:rsidP="00000000" w:rsidRDefault="00000000" w:rsidRPr="00000000" w14:paraId="000002CC">
      <w:pPr>
        <w:numPr>
          <w:ilvl w:val="0"/>
          <w:numId w:val="10"/>
        </w:numPr>
        <w:ind w:left="720" w:hanging="360"/>
        <w:jc w:val="both"/>
        <w:rPr>
          <w:rFonts w:ascii="Century Gothic" w:cs="Century Gothic" w:eastAsia="Century Gothic" w:hAnsi="Century Gothic"/>
        </w:rPr>
      </w:pPr>
      <w:hyperlink r:id="rId15">
        <w:r w:rsidDel="00000000" w:rsidR="00000000" w:rsidRPr="00000000">
          <w:rPr>
            <w:rFonts w:ascii="Century Gothic" w:cs="Century Gothic" w:eastAsia="Century Gothic" w:hAnsi="Century Gothic"/>
            <w:color w:val="000000"/>
            <w:u w:val="none"/>
            <w:rtl w:val="0"/>
          </w:rPr>
          <w:t xml:space="preserve">Decreto con Fuerza de Ley N° 2, de 2009 del MINEDUC (Ley General de Educación)</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CD">
      <w:pPr>
        <w:numPr>
          <w:ilvl w:val="0"/>
          <w:numId w:val="10"/>
        </w:numPr>
        <w:ind w:left="720" w:hanging="360"/>
        <w:jc w:val="both"/>
        <w:rPr>
          <w:rFonts w:ascii="Century Gothic" w:cs="Century Gothic" w:eastAsia="Century Gothic" w:hAnsi="Century Gothic"/>
        </w:rPr>
      </w:pPr>
      <w:hyperlink r:id="rId16">
        <w:r w:rsidDel="00000000" w:rsidR="00000000" w:rsidRPr="00000000">
          <w:rPr>
            <w:rFonts w:ascii="Century Gothic" w:cs="Century Gothic" w:eastAsia="Century Gothic" w:hAnsi="Century Gothic"/>
            <w:color w:val="000000"/>
            <w:u w:val="none"/>
            <w:rtl w:val="0"/>
          </w:rPr>
          <w:t xml:space="preserve">Decreto con Fuerza de Ley N° 2, de 1998 del MINEDUC (Ley de Subvenciones)</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CE">
      <w:pPr>
        <w:numPr>
          <w:ilvl w:val="0"/>
          <w:numId w:val="10"/>
        </w:numPr>
        <w:ind w:left="720" w:hanging="360"/>
        <w:jc w:val="both"/>
        <w:rPr>
          <w:rFonts w:ascii="Century Gothic" w:cs="Century Gothic" w:eastAsia="Century Gothic" w:hAnsi="Century Gothic"/>
        </w:rPr>
      </w:pPr>
      <w:hyperlink r:id="rId17">
        <w:r w:rsidDel="00000000" w:rsidR="00000000" w:rsidRPr="00000000">
          <w:rPr>
            <w:rFonts w:ascii="Century Gothic" w:cs="Century Gothic" w:eastAsia="Century Gothic" w:hAnsi="Century Gothic"/>
            <w:color w:val="000000"/>
            <w:u w:val="none"/>
            <w:rtl w:val="0"/>
          </w:rPr>
          <w:t xml:space="preserve">Decreto N° 315, de 2010 del MINEDUC (Reglamento RO)</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CF">
      <w:pPr>
        <w:numPr>
          <w:ilvl w:val="0"/>
          <w:numId w:val="10"/>
        </w:numPr>
        <w:ind w:left="720" w:hanging="360"/>
        <w:jc w:val="both"/>
        <w:rPr>
          <w:rFonts w:ascii="Century Gothic" w:cs="Century Gothic" w:eastAsia="Century Gothic" w:hAnsi="Century Gothic"/>
        </w:rPr>
      </w:pPr>
      <w:hyperlink r:id="rId18">
        <w:r w:rsidDel="00000000" w:rsidR="00000000" w:rsidRPr="00000000">
          <w:rPr>
            <w:rFonts w:ascii="Century Gothic" w:cs="Century Gothic" w:eastAsia="Century Gothic" w:hAnsi="Century Gothic"/>
            <w:color w:val="000000"/>
            <w:u w:val="none"/>
            <w:rtl w:val="0"/>
          </w:rPr>
          <w:t xml:space="preserve">Circular N° 482 que Imparte Instrucciones sobre Reglamentos Internos de los Establecimientos Educacionales de Enseñanza Básica y Media con Reconocimiento Oficial del Estado</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D0">
      <w:pPr>
        <w:numPr>
          <w:ilvl w:val="0"/>
          <w:numId w:val="10"/>
        </w:numPr>
        <w:ind w:left="720" w:hanging="360"/>
        <w:jc w:val="both"/>
        <w:rPr>
          <w:rFonts w:ascii="Century Gothic" w:cs="Century Gothic" w:eastAsia="Century Gothic" w:hAnsi="Century Gothic"/>
        </w:rPr>
      </w:pPr>
      <w:hyperlink r:id="rId19">
        <w:r w:rsidDel="00000000" w:rsidR="00000000" w:rsidRPr="00000000">
          <w:rPr>
            <w:rFonts w:ascii="Century Gothic" w:cs="Century Gothic" w:eastAsia="Century Gothic" w:hAnsi="Century Gothic"/>
            <w:color w:val="000000"/>
            <w:u w:val="none"/>
            <w:rtl w:val="0"/>
          </w:rPr>
          <w:t xml:space="preserve">Circular N° 860 que imparte Instrucciones sobre Reglamentos Internos de los Establecimientos Educacionales Parvularios</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D1">
      <w:pPr>
        <w:numPr>
          <w:ilvl w:val="0"/>
          <w:numId w:val="10"/>
        </w:numPr>
        <w:ind w:left="720" w:hanging="360"/>
        <w:jc w:val="both"/>
        <w:rPr>
          <w:rFonts w:ascii="Century Gothic" w:cs="Century Gothic" w:eastAsia="Century Gothic" w:hAnsi="Century Gothic"/>
        </w:rPr>
      </w:pPr>
      <w:hyperlink r:id="rId20">
        <w:r w:rsidDel="00000000" w:rsidR="00000000" w:rsidRPr="00000000">
          <w:rPr>
            <w:rFonts w:ascii="Century Gothic" w:cs="Century Gothic" w:eastAsia="Century Gothic" w:hAnsi="Century Gothic"/>
            <w:color w:val="000000"/>
            <w:u w:val="none"/>
            <w:rtl w:val="0"/>
          </w:rPr>
          <w:t xml:space="preserve">Dictamen N° 52 de la Superintendencia de Educación.</w:t>
        </w:r>
      </w:hyperlink>
      <w:r w:rsidDel="00000000" w:rsidR="00000000" w:rsidRPr="00000000">
        <w:rPr>
          <w:rtl w:val="0"/>
        </w:rPr>
      </w:r>
    </w:p>
    <w:p w:rsidR="00000000" w:rsidDel="00000000" w:rsidP="00000000" w:rsidRDefault="00000000" w:rsidRPr="00000000" w14:paraId="000002D2">
      <w:pPr>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3">
      <w:pPr>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4">
      <w:pPr>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5">
      <w:pPr>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6">
      <w:pPr>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8">
      <w:pPr>
        <w:pStyle w:val="Heading2"/>
        <w:ind w:firstLine="0"/>
        <w:rPr/>
      </w:pPr>
      <w:bookmarkStart w:colFirst="0" w:colLast="0" w:name="_heading=h.28h4qwu" w:id="49"/>
      <w:bookmarkEnd w:id="49"/>
      <w:r w:rsidDel="00000000" w:rsidR="00000000" w:rsidRPr="00000000">
        <w:rPr>
          <w:rtl w:val="0"/>
        </w:rPr>
        <w:t xml:space="preserve">Al momento de aplicar estas medidas el establecimiento seguirá el siguiente procedimiento:</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La decisión de expulsar o cancelar la matrícula a un estudiante sólo podrá ser adoptada por el Director del establecimiento.</w:t>
      </w:r>
    </w:p>
    <w:p w:rsidR="00000000" w:rsidDel="00000000" w:rsidP="00000000" w:rsidRDefault="00000000" w:rsidRPr="00000000" w14:paraId="000002DB">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C">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La medida se adoptará en base a los antecedentes recopilados en el proceso investigativo realizado por el Jefe de Mediación Escolar y la Encargada de Convivencia Escolar; adicionalmente, podrán participar del proceso investigativo otros encargados de áreas de gestión, que puedan aportar información relevante o que tengan un nexo con el estudiante. Se inicia proceso investigativo con recopilación de antecedentes que acrediten faltas graves y/o gravísimas, derivación del caso a Mediación Escolar – Convivencia Escolar, registro de atenciones por especialistas, registro de anotaciones del estudiante, entrevistas con el apoderado titular y/o miembros del grupo familiar a cargo del estudiante, otros antecedentes relevantes.</w:t>
      </w:r>
    </w:p>
    <w:p w:rsidR="00000000" w:rsidDel="00000000" w:rsidP="00000000" w:rsidRDefault="00000000" w:rsidRPr="00000000" w14:paraId="000002D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E">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Los antecedentes recopilados y el proceso investigativo, serán dados a conocer al Consejo de Profesores, cuyos integrantes evaluarán la medida en base a los antecedentes revisados. El Consejo de Profesores deberá emitir un juicio que defina si apoya o no la medida de expulsión o cancelación de matrícula, debiendo tener a la vista el o los informes técnicos, conductuales y psicosociales pertinentes. La decisión del Consejo de Profesores quedará consignada en el Acta Oficial con firma de todos los participantes.</w:t>
      </w:r>
    </w:p>
    <w:p w:rsidR="00000000" w:rsidDel="00000000" w:rsidP="00000000" w:rsidRDefault="00000000" w:rsidRPr="00000000" w14:paraId="000002DF">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0">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Esta decisión, junto a sus fundamentos, deberá ser notificada por escrito al estudiante afectado y a su padre, madre o apoderado.</w:t>
      </w:r>
    </w:p>
    <w:p w:rsidR="00000000" w:rsidDel="00000000" w:rsidP="00000000" w:rsidRDefault="00000000" w:rsidRPr="00000000" w14:paraId="000002E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2">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El estudiante afectado o su padre, madre o apoderado, podrán pedir la reconsideración de la medida dentro de quince días desde su notificación, ante el Director, quien resolverá previa consulta al Consejo de Profesores.</w:t>
      </w:r>
    </w:p>
    <w:p w:rsidR="00000000" w:rsidDel="00000000" w:rsidP="00000000" w:rsidRDefault="00000000" w:rsidRPr="00000000" w14:paraId="000002E3">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4">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 El Director del establecimiento, una vez que haya aplicado la medida de expulsión o cancelación de matrícula, deberá informar de aquella a la Dirección Regional respectiva de la Superintendencia de Educación, dentro del plazo de cinco días hábiles, a fin de que ésta revise, el cumplimiento del procedimiento contemplado en la ley.</w:t>
      </w:r>
    </w:p>
    <w:p w:rsidR="00000000" w:rsidDel="00000000" w:rsidP="00000000" w:rsidRDefault="00000000" w:rsidRPr="00000000" w14:paraId="000002E5">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6">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procedimiento de expulsión y cancelación de matrícula que aplicará el Establecimiento, se resume en la siguiente infografía, difundida en el portal de la Superintendencia de Educación, ajustándose a la normativa legal y disposiciones referidas a la materia.</w:t>
      </w:r>
    </w:p>
    <w:p w:rsidR="00000000" w:rsidDel="00000000" w:rsidP="00000000" w:rsidRDefault="00000000" w:rsidRPr="00000000" w14:paraId="000002E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9">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A">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B">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C">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E">
      <w:pPr>
        <w:ind w:firstLine="0"/>
        <w:jc w:val="both"/>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182880</wp:posOffset>
            </wp:positionV>
            <wp:extent cx="7117557" cy="4610409"/>
            <wp:effectExtent b="28575" l="28575" r="28575" t="28575"/>
            <wp:wrapNone/>
            <wp:docPr descr="https://www.supereduc.cl/wp-content/uploads/2017/01/medidas_678.png" id="20" name="image4.png"/>
            <a:graphic>
              <a:graphicData uri="http://schemas.openxmlformats.org/drawingml/2006/picture">
                <pic:pic>
                  <pic:nvPicPr>
                    <pic:cNvPr descr="https://www.supereduc.cl/wp-content/uploads/2017/01/medidas_678.png" id="0" name="image4.png"/>
                    <pic:cNvPicPr preferRelativeResize="0"/>
                  </pic:nvPicPr>
                  <pic:blipFill>
                    <a:blip r:embed="rId21"/>
                    <a:srcRect b="0" l="0" r="0" t="0"/>
                    <a:stretch>
                      <a:fillRect/>
                    </a:stretch>
                  </pic:blipFill>
                  <pic:spPr>
                    <a:xfrm>
                      <a:off x="0" y="0"/>
                      <a:ext cx="7117557" cy="4610409"/>
                    </a:xfrm>
                    <a:prstGeom prst="rect"/>
                    <a:ln w="28575">
                      <a:solidFill>
                        <a:srgbClr val="00B0F0"/>
                      </a:solidFill>
                      <a:prstDash val="solid"/>
                    </a:ln>
                  </pic:spPr>
                </pic:pic>
              </a:graphicData>
            </a:graphic>
          </wp:anchor>
        </w:drawing>
      </w:r>
    </w:p>
    <w:p w:rsidR="00000000" w:rsidDel="00000000" w:rsidP="00000000" w:rsidRDefault="00000000" w:rsidRPr="00000000" w14:paraId="000002EF">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0">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2">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3">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4">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5">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6">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9">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A">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B">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C">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E">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F">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0">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2">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3">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4">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5">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6">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9">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sostenedor y/o Director no podrán cancelar la matrícula, expulsar o suspender a sus estudiantes por causales que:</w:t>
      </w:r>
    </w:p>
    <w:p w:rsidR="00000000" w:rsidDel="00000000" w:rsidP="00000000" w:rsidRDefault="00000000" w:rsidRPr="00000000" w14:paraId="0000030A">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Deriven de su situación socioeconómica.</w:t>
      </w:r>
    </w:p>
    <w:p w:rsidR="00000000" w:rsidDel="00000000" w:rsidP="00000000" w:rsidRDefault="00000000" w:rsidRPr="00000000" w14:paraId="0000030B">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Deriven del rendimiento académico.</w:t>
      </w:r>
    </w:p>
    <w:p w:rsidR="00000000" w:rsidDel="00000000" w:rsidP="00000000" w:rsidRDefault="00000000" w:rsidRPr="00000000" w14:paraId="0000030C">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Vinculadas a la presencia de necesidades educativas especiales de carácter permanente y transitorio, que se presenten durante sus estudios.</w:t>
      </w:r>
    </w:p>
    <w:p w:rsidR="00000000" w:rsidDel="00000000" w:rsidP="00000000" w:rsidRDefault="00000000" w:rsidRPr="00000000" w14:paraId="0000030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E">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su vez, no podrán, ni directa ni indirectamente, ejercer cualquier forma de presión dirigida a los estudiantes que presenten dificultades de aprendizaje, o a sus padres, madres o apoderados, tendientes a que opten por otro establecimiento en razón de dichas dificultades. En caso de que un estudiante repita de curso, deberá aplicarse lo señalado en el inciso sexto del artículo 11 del DFL N°2/2009, del Ministerio de Educación: “los alumnos tendrán derecho a repetir curso en un mismo establecimiento a lo menos en una oportunidad en la educación básica y en una oportunidad en la educación media, sin que por esa causal les sea cancelada o no renovada su matrícula”.</w:t>
      </w:r>
    </w:p>
    <w:p w:rsidR="00000000" w:rsidDel="00000000" w:rsidP="00000000" w:rsidRDefault="00000000" w:rsidRPr="00000000" w14:paraId="0000030F">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10">
      <w:pPr>
        <w:pStyle w:val="Heading1"/>
        <w:ind w:firstLine="0"/>
        <w:jc w:val="center"/>
        <w:rPr>
          <w:color w:val="000000"/>
          <w:sz w:val="32"/>
          <w:szCs w:val="32"/>
        </w:rPr>
      </w:pPr>
      <w:bookmarkStart w:colFirst="0" w:colLast="0" w:name="_heading=h.nmf14n" w:id="50"/>
      <w:bookmarkEnd w:id="50"/>
      <w:r w:rsidDel="00000000" w:rsidR="00000000" w:rsidRPr="00000000">
        <w:rPr>
          <w:color w:val="000000"/>
          <w:sz w:val="32"/>
          <w:szCs w:val="32"/>
          <w:rtl w:val="0"/>
        </w:rPr>
        <w:t xml:space="preserve">Título IV.</w:t>
      </w:r>
    </w:p>
    <w:p w:rsidR="00000000" w:rsidDel="00000000" w:rsidP="00000000" w:rsidRDefault="00000000" w:rsidRPr="00000000" w14:paraId="00000311">
      <w:pPr>
        <w:pStyle w:val="Heading1"/>
        <w:ind w:firstLine="0"/>
        <w:rPr>
          <w:color w:val="000000"/>
        </w:rPr>
      </w:pPr>
      <w:bookmarkStart w:colFirst="0" w:colLast="0" w:name="_heading=h.37m2jsg" w:id="51"/>
      <w:bookmarkEnd w:id="51"/>
      <w:r w:rsidDel="00000000" w:rsidR="00000000" w:rsidRPr="00000000">
        <w:rPr>
          <w:color w:val="000000"/>
          <w:rtl w:val="0"/>
        </w:rPr>
        <w:t xml:space="preserve">Uso de uniforme.</w:t>
      </w:r>
    </w:p>
    <w:p w:rsidR="00000000" w:rsidDel="00000000" w:rsidP="00000000" w:rsidRDefault="00000000" w:rsidRPr="00000000" w14:paraId="00000312">
      <w:pPr>
        <w:pStyle w:val="Heading2"/>
        <w:ind w:firstLine="0"/>
        <w:rPr>
          <w:rFonts w:ascii="Century Gothic" w:cs="Century Gothic" w:eastAsia="Century Gothic" w:hAnsi="Century Gothic"/>
        </w:rPr>
      </w:pPr>
      <w:bookmarkStart w:colFirst="0" w:colLast="0" w:name="_heading=h.1mrcu09" w:id="40"/>
      <w:bookmarkEnd w:id="40"/>
      <w:r w:rsidDel="00000000" w:rsidR="00000000" w:rsidRPr="00000000">
        <w:rPr>
          <w:rFonts w:ascii="Century Gothic" w:cs="Century Gothic" w:eastAsia="Century Gothic" w:hAnsi="Century Gothic"/>
          <w:rtl w:val="0"/>
        </w:rPr>
        <w:t xml:space="preserve">Artículo 1° Sobre el Uso Obligatorio del Uniforme Escolar.</w:t>
      </w:r>
    </w:p>
    <w:p w:rsidR="00000000" w:rsidDel="00000000" w:rsidP="00000000" w:rsidRDefault="00000000" w:rsidRPr="00000000" w14:paraId="00000313">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Colegio cuenta con uniforme de carácter obligatorio y promueve una presentación personal, sencilla, limpia, segura y adecuada al contexto escolar. Es a través del uso del uniforme que se evidencia la preocupación prolija por la presentación personal de los estudiantes, se cultiva el orden y cuidado personal, como asimismo la consideración y respeto por los demás y por la institución. En este sentido, la familia de cada estudiante es la primera que debe velar por una adecuada y cuidadosa presentación personal del niño, niña o adolescente tal como se solicita en este reglamento interno del Colegio. Todos los estudiantes deben concurrir diariamente con este, así como a los actos oficiales dentro o fuera del Colegio y a las salidas de carácter pedagógico que gestione el Establecimiento.</w:t>
      </w:r>
    </w:p>
    <w:p w:rsidR="00000000" w:rsidDel="00000000" w:rsidP="00000000" w:rsidRDefault="00000000" w:rsidRPr="00000000" w14:paraId="00000314">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Dirección del Colegio podrá eximir total o parcialmente, de manera temporal o definitiva, el uso de alguna o varias prendas del uniforme, ante motivos justificados debidamente por el Padre, Madre o Apoderado. </w:t>
      </w:r>
    </w:p>
    <w:p w:rsidR="00000000" w:rsidDel="00000000" w:rsidP="00000000" w:rsidRDefault="00000000" w:rsidRPr="00000000" w14:paraId="00000315">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6">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caso de incumplimiento del uso de uniforme escolar, no podrán aplicarse medidas disciplinarias, tales como, devolución a la casa del estudiante o restringir su derecho a la educación de manera alguna; pero si aquellas establecidas en el presente RICE, como las medidas de carácter formativo.</w:t>
      </w:r>
    </w:p>
    <w:p w:rsidR="00000000" w:rsidDel="00000000" w:rsidP="00000000" w:rsidRDefault="00000000" w:rsidRPr="00000000" w14:paraId="00000317">
      <w:pPr>
        <w:spacing w:after="200" w:before="200" w:line="276" w:lineRule="auto"/>
        <w:ind w:right="1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apoderado tiene la libertad de adquirir el uniforme en los lugares que estime conveniente. El Colegio frente a situaciones excepcionales y de carácter transitorio podrá eximir a la totalidad de los estudiantes en el uso del uniforme escolar obligatorio, lo que será comunicado a través de los canales formales institucionales. El Colegio aplicará criterios de flexibilidad frente al uso del uniforme escolar, para el caso de las estudiantes madres o embarazadas y estudiantes transgéneros.</w:t>
      </w:r>
    </w:p>
    <w:p w:rsidR="00000000" w:rsidDel="00000000" w:rsidP="00000000" w:rsidRDefault="00000000" w:rsidRPr="00000000" w14:paraId="00000318">
      <w:pPr>
        <w:ind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detalle del Uniforme Institucional para cada Nivel, se describe a continuación:</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tl w:val="0"/>
        </w:rPr>
      </w:r>
    </w:p>
    <w:tbl>
      <w:tblPr>
        <w:tblStyle w:val="Table14"/>
        <w:tblW w:w="1077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3686"/>
        <w:gridCol w:w="4110"/>
        <w:tblGridChange w:id="0">
          <w:tblGrid>
            <w:gridCol w:w="2977"/>
            <w:gridCol w:w="3686"/>
            <w:gridCol w:w="4110"/>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333333"/>
                <w:sz w:val="24"/>
                <w:szCs w:val="24"/>
                <w:u w:val="none"/>
                <w:shd w:fill="auto" w:val="clear"/>
                <w:vertAlign w:val="baseline"/>
                <w:rtl w:val="0"/>
              </w:rPr>
              <w:t xml:space="preserve">Damas</w:t>
            </w:r>
          </w:p>
        </w:tc>
        <w:tc>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333333"/>
                <w:sz w:val="24"/>
                <w:szCs w:val="24"/>
                <w:u w:val="none"/>
                <w:shd w:fill="auto" w:val="clear"/>
                <w:vertAlign w:val="baseline"/>
                <w:rtl w:val="0"/>
              </w:rPr>
              <w:t xml:space="preserve">Varones</w:t>
            </w:r>
          </w:p>
        </w:tc>
      </w:tr>
      <w:tr>
        <w:trPr>
          <w:cantSplit w:val="0"/>
          <w:tblHeader w:val="0"/>
        </w:trPr>
        <w:tc>
          <w:tcPr>
            <w:shd w:fill="ffffff" w:val="clear"/>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Educación Parvularia.</w:t>
            </w:r>
          </w:p>
        </w:tc>
        <w:tc>
          <w:tcPr>
            <w:shd w:fill="ffffff" w:val="clear"/>
          </w:tcPr>
          <w:p w:rsidR="00000000" w:rsidDel="00000000" w:rsidP="00000000" w:rsidRDefault="00000000" w:rsidRPr="00000000" w14:paraId="0000031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Buzo Institucional.</w:t>
            </w:r>
          </w:p>
        </w:tc>
        <w:tc>
          <w:tcPr>
            <w:shd w:fill="ffffff" w:val="clear"/>
          </w:tcPr>
          <w:p w:rsidR="00000000" w:rsidDel="00000000" w:rsidP="00000000" w:rsidRDefault="00000000" w:rsidRPr="00000000" w14:paraId="0000031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Buzo Institucional.</w:t>
            </w:r>
          </w:p>
        </w:tc>
      </w:tr>
      <w:tr>
        <w:trPr>
          <w:cantSplit w:val="0"/>
          <w:tblHeader w:val="0"/>
        </w:trPr>
        <w:tc>
          <w:tcPr>
            <w:shd w:fill="ffffff" w:val="clear"/>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Educación Básica.</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Enseñanza Media.</w:t>
            </w:r>
          </w:p>
        </w:tc>
        <w:tc>
          <w:tcPr>
            <w:shd w:fill="ffffff" w:val="clear"/>
          </w:tcPr>
          <w:p w:rsidR="00000000" w:rsidDel="00000000" w:rsidP="00000000" w:rsidRDefault="00000000" w:rsidRPr="00000000" w14:paraId="0000032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Falda gris institucional.</w:t>
            </w:r>
          </w:p>
          <w:p w:rsidR="00000000" w:rsidDel="00000000" w:rsidP="00000000" w:rsidRDefault="00000000" w:rsidRPr="00000000" w14:paraId="0000032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Polera institucional.</w:t>
            </w:r>
          </w:p>
          <w:p w:rsidR="00000000" w:rsidDel="00000000" w:rsidP="00000000" w:rsidRDefault="00000000" w:rsidRPr="00000000" w14:paraId="0000032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Chaleco gris institucional.</w:t>
            </w:r>
          </w:p>
          <w:p w:rsidR="00000000" w:rsidDel="00000000" w:rsidP="00000000" w:rsidRDefault="00000000" w:rsidRPr="00000000" w14:paraId="0000032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Cotona Blanca.</w:t>
            </w:r>
          </w:p>
          <w:p w:rsidR="00000000" w:rsidDel="00000000" w:rsidP="00000000" w:rsidRDefault="00000000" w:rsidRPr="00000000" w14:paraId="0000032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Ed. Física</w:t>
            </w:r>
          </w:p>
          <w:p w:rsidR="00000000" w:rsidDel="00000000" w:rsidP="00000000" w:rsidRDefault="00000000" w:rsidRPr="00000000" w14:paraId="0000032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Buzo Institucional.</w:t>
            </w:r>
          </w:p>
        </w:tc>
        <w:tc>
          <w:tcPr>
            <w:shd w:fill="ffffff" w:val="clear"/>
          </w:tcPr>
          <w:p w:rsidR="00000000" w:rsidDel="00000000" w:rsidP="00000000" w:rsidRDefault="00000000" w:rsidRPr="00000000" w14:paraId="0000032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Pantalón gris de colegio.</w:t>
            </w:r>
          </w:p>
          <w:p w:rsidR="00000000" w:rsidDel="00000000" w:rsidP="00000000" w:rsidRDefault="00000000" w:rsidRPr="00000000" w14:paraId="0000032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Polera Institucional.</w:t>
            </w:r>
          </w:p>
          <w:p w:rsidR="00000000" w:rsidDel="00000000" w:rsidP="00000000" w:rsidRDefault="00000000" w:rsidRPr="00000000" w14:paraId="0000032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Chaleco gris institucional.</w:t>
            </w:r>
          </w:p>
          <w:p w:rsidR="00000000" w:rsidDel="00000000" w:rsidP="00000000" w:rsidRDefault="00000000" w:rsidRPr="00000000" w14:paraId="0000032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Cotona Blanca.</w:t>
            </w:r>
          </w:p>
          <w:p w:rsidR="00000000" w:rsidDel="00000000" w:rsidP="00000000" w:rsidRDefault="00000000" w:rsidRPr="00000000" w14:paraId="0000032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Ed. Física</w:t>
            </w:r>
          </w:p>
          <w:p w:rsidR="00000000" w:rsidDel="00000000" w:rsidP="00000000" w:rsidRDefault="00000000" w:rsidRPr="00000000" w14:paraId="0000032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Buzo Institucional.</w:t>
            </w:r>
          </w:p>
        </w:tc>
      </w:tr>
    </w:tbl>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1">
      <w:pP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32">
      <w:pPr>
        <w:pStyle w:val="Heading2"/>
        <w:ind w:firstLine="0"/>
        <w:jc w:val="center"/>
        <w:rPr>
          <w:sz w:val="32"/>
          <w:szCs w:val="32"/>
        </w:rPr>
      </w:pPr>
      <w:bookmarkStart w:colFirst="0" w:colLast="0" w:name="_heading=h.46r0co2" w:id="41"/>
      <w:bookmarkEnd w:id="41"/>
      <w:r w:rsidDel="00000000" w:rsidR="00000000" w:rsidRPr="00000000">
        <w:rPr>
          <w:sz w:val="32"/>
          <w:szCs w:val="32"/>
          <w:rtl w:val="0"/>
        </w:rPr>
        <w:t xml:space="preserve">Título V.</w:t>
      </w:r>
    </w:p>
    <w:p w:rsidR="00000000" w:rsidDel="00000000" w:rsidP="00000000" w:rsidRDefault="00000000" w:rsidRPr="00000000" w14:paraId="00000333">
      <w:pPr>
        <w:pStyle w:val="Heading2"/>
        <w:ind w:firstLine="0"/>
        <w:rPr>
          <w:sz w:val="28"/>
          <w:szCs w:val="28"/>
        </w:rPr>
      </w:pPr>
      <w:bookmarkStart w:colFirst="0" w:colLast="0" w:name="_heading=h.2lwamvv" w:id="42"/>
      <w:bookmarkEnd w:id="42"/>
      <w:r w:rsidDel="00000000" w:rsidR="00000000" w:rsidRPr="00000000">
        <w:rPr>
          <w:sz w:val="28"/>
          <w:szCs w:val="28"/>
          <w:rtl w:val="0"/>
        </w:rPr>
        <w:t xml:space="preserve">Regulación sobre la seguridad y resguardo de derechos.</w:t>
      </w:r>
    </w:p>
    <w:p w:rsidR="00000000" w:rsidDel="00000000" w:rsidP="00000000" w:rsidRDefault="00000000" w:rsidRPr="00000000" w14:paraId="00000334">
      <w:pPr>
        <w:pStyle w:val="Heading2"/>
        <w:ind w:firstLine="0"/>
        <w:rPr/>
      </w:pPr>
      <w:bookmarkStart w:colFirst="0" w:colLast="0" w:name="_heading=h.111kx3o" w:id="52"/>
      <w:bookmarkEnd w:id="52"/>
      <w:r w:rsidDel="00000000" w:rsidR="00000000" w:rsidRPr="00000000">
        <w:rPr>
          <w:rtl w:val="0"/>
        </w:rPr>
        <w:t xml:space="preserve">Artículo 1° Plan Integral de Seguridad Escolar, PISE</w:t>
      </w:r>
    </w:p>
    <w:p w:rsidR="00000000" w:rsidDel="00000000" w:rsidP="00000000" w:rsidRDefault="00000000" w:rsidRPr="00000000" w14:paraId="00000335">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propósito de un Plan Integral de Seguridad Escolar (PISE) es contribuir en el aprendizaje y conocimiento de una Cultura Nacional de Prevención y Autoprotección de todo el personal, de los estudiantes y apoderados de nuestra comunidad escolar con el fin de enfrentar las emergencias a las que se vea expuesto nuestro Colegio, mediante la determinación de normas y procedimientos estándar. Este plan tiene el propósito de </w:t>
      </w:r>
      <w:r w:rsidDel="00000000" w:rsidR="00000000" w:rsidRPr="00000000">
        <w:rPr>
          <w:rFonts w:ascii="Century Gothic" w:cs="Century Gothic" w:eastAsia="Century Gothic" w:hAnsi="Century Gothic"/>
          <w:b w:val="1"/>
          <w:color w:val="333333"/>
          <w:rtl w:val="0"/>
        </w:rPr>
        <w:t xml:space="preserve">reforzar las condiciones de seguridad de la comunidad escolar, desde Educación Parvularia hasta IV° Año Medio</w:t>
      </w:r>
      <w:r w:rsidDel="00000000" w:rsidR="00000000" w:rsidRPr="00000000">
        <w:rPr>
          <w:rFonts w:ascii="Century Gothic" w:cs="Century Gothic" w:eastAsia="Century Gothic" w:hAnsi="Century Gothic"/>
          <w:color w:val="333333"/>
          <w:rtl w:val="0"/>
        </w:rPr>
        <w:t xml:space="preserve">; </w:t>
      </w:r>
      <w:r w:rsidDel="00000000" w:rsidR="00000000" w:rsidRPr="00000000">
        <w:rPr>
          <w:rFonts w:ascii="Century Gothic" w:cs="Century Gothic" w:eastAsia="Century Gothic" w:hAnsi="Century Gothic"/>
          <w:b w:val="1"/>
          <w:color w:val="333333"/>
          <w:rtl w:val="0"/>
        </w:rPr>
        <w:t xml:space="preserve">además de coordinar a toda la comunidad escolar del establecimiento con sus respectivos estamentos, a fin de lograr una activa participación en el PISE (Plan Integral de Seguridad). </w:t>
      </w:r>
      <w:r w:rsidDel="00000000" w:rsidR="00000000" w:rsidRPr="00000000">
        <w:rPr>
          <w:rtl w:val="0"/>
        </w:rPr>
      </w:r>
    </w:p>
    <w:p w:rsidR="00000000" w:rsidDel="00000000" w:rsidP="00000000" w:rsidRDefault="00000000" w:rsidRPr="00000000" w14:paraId="00000336">
      <w:pPr>
        <w:shd w:fill="ffffff" w:val="clear"/>
        <w:ind w:firstLine="0"/>
        <w:jc w:val="both"/>
        <w:rPr>
          <w:rFonts w:ascii="Century Gothic" w:cs="Century Gothic" w:eastAsia="Century Gothic" w:hAnsi="Century Gothic"/>
          <w:b w:val="1"/>
          <w:color w:val="333333"/>
        </w:rPr>
      </w:pPr>
      <w:r w:rsidDel="00000000" w:rsidR="00000000" w:rsidRPr="00000000">
        <w:rPr>
          <w:rtl w:val="0"/>
        </w:rPr>
      </w:r>
    </w:p>
    <w:p w:rsidR="00000000" w:rsidDel="00000000" w:rsidP="00000000" w:rsidRDefault="00000000" w:rsidRPr="00000000" w14:paraId="00000337">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PISE ha sido actualizado de acuerdo a las instrucciones que han entregado las autoridades educacionales y se anexa al presente RICE.</w:t>
      </w:r>
    </w:p>
    <w:p w:rsidR="00000000" w:rsidDel="00000000" w:rsidP="00000000" w:rsidRDefault="00000000" w:rsidRPr="00000000" w14:paraId="00000338">
      <w:pPr>
        <w:pStyle w:val="Heading2"/>
        <w:ind w:firstLine="0"/>
        <w:rPr/>
      </w:pPr>
      <w:bookmarkStart w:colFirst="0" w:colLast="0" w:name="_heading=h.3l18frh" w:id="53"/>
      <w:bookmarkEnd w:id="53"/>
      <w:r w:rsidDel="00000000" w:rsidR="00000000" w:rsidRPr="00000000">
        <w:rPr>
          <w:rtl w:val="0"/>
        </w:rPr>
        <w:t xml:space="preserve">Artículo 2°. Comité de Seguridad Escolar.</w:t>
      </w:r>
    </w:p>
    <w:p w:rsidR="00000000" w:rsidDel="00000000" w:rsidP="00000000" w:rsidRDefault="00000000" w:rsidRPr="00000000" w14:paraId="00000339">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La misión del Comité de Seguridad Escolar es coordinar a toda la comunidad del establecimiento con sus respectivos estamentos, a fin de ir logrando una activa y masiva participación en un proceso que los compromete a todos, puesto que apunta a su mayor seguridad y, por ende, a su mejor calidad de vida. El Comité debe estar centrado en tres líneas fundamentales de acción: </w:t>
      </w:r>
    </w:p>
    <w:p w:rsidR="00000000" w:rsidDel="00000000" w:rsidP="00000000" w:rsidRDefault="00000000" w:rsidRPr="00000000" w14:paraId="0000033A">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Recabar información y actualizarla permanentemente. </w:t>
      </w:r>
    </w:p>
    <w:p w:rsidR="00000000" w:rsidDel="00000000" w:rsidP="00000000" w:rsidRDefault="00000000" w:rsidRPr="00000000" w14:paraId="0000033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Diseñar, ejercitar y actualizar el Plan Integral de Seguridad del Colegio (PISE). </w:t>
      </w:r>
    </w:p>
    <w:p w:rsidR="00000000" w:rsidDel="00000000" w:rsidP="00000000" w:rsidRDefault="00000000" w:rsidRPr="00000000" w14:paraId="0000033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Diseñar y ejecutar programas de trabajo permanente que proyecten su accionar a toda la comunidad escolar. </w:t>
      </w:r>
    </w:p>
    <w:p w:rsidR="00000000" w:rsidDel="00000000" w:rsidP="00000000" w:rsidRDefault="00000000" w:rsidRPr="00000000" w14:paraId="0000033E">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3F">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Comité está integrado por: </w:t>
      </w:r>
    </w:p>
    <w:p w:rsidR="00000000" w:rsidDel="00000000" w:rsidP="00000000" w:rsidRDefault="00000000" w:rsidRPr="00000000" w14:paraId="00000340">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Director del Establecimiento.</w:t>
      </w:r>
    </w:p>
    <w:p w:rsidR="00000000" w:rsidDel="00000000" w:rsidP="00000000" w:rsidRDefault="00000000" w:rsidRPr="00000000" w14:paraId="00000341">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Jefe de Mediación Escolar.</w:t>
      </w:r>
    </w:p>
    <w:p w:rsidR="00000000" w:rsidDel="00000000" w:rsidP="00000000" w:rsidRDefault="00000000" w:rsidRPr="00000000" w14:paraId="00000342">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Coordinador de Mediación Escolar. </w:t>
      </w:r>
    </w:p>
    <w:p w:rsidR="00000000" w:rsidDel="00000000" w:rsidP="00000000" w:rsidRDefault="00000000" w:rsidRPr="00000000" w14:paraId="00000343">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Encargado de Convivencia Escolar </w:t>
      </w:r>
    </w:p>
    <w:p w:rsidR="00000000" w:rsidDel="00000000" w:rsidP="00000000" w:rsidRDefault="00000000" w:rsidRPr="00000000" w14:paraId="00000344">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Jefe de Mediación Escolar. </w:t>
      </w:r>
    </w:p>
    <w:p w:rsidR="00000000" w:rsidDel="00000000" w:rsidP="00000000" w:rsidRDefault="00000000" w:rsidRPr="00000000" w14:paraId="00000345">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Representante de los docentes y personal del Colegio. </w:t>
      </w:r>
    </w:p>
    <w:p w:rsidR="00000000" w:rsidDel="00000000" w:rsidP="00000000" w:rsidRDefault="00000000" w:rsidRPr="00000000" w14:paraId="00000346">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Representante del Centro de Estudiantes. </w:t>
      </w:r>
    </w:p>
    <w:p w:rsidR="00000000" w:rsidDel="00000000" w:rsidP="00000000" w:rsidRDefault="00000000" w:rsidRPr="00000000" w14:paraId="00000347">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Representante del Centro General de Padres y Apoderados. </w:t>
      </w:r>
    </w:p>
    <w:p w:rsidR="00000000" w:rsidDel="00000000" w:rsidP="00000000" w:rsidRDefault="00000000" w:rsidRPr="00000000" w14:paraId="00000348">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De manera circunstancial, representante de Carabineros, Bomberos, Cruz Roja, ACHS, u otros que sean invitados. </w:t>
      </w:r>
    </w:p>
    <w:p w:rsidR="00000000" w:rsidDel="00000000" w:rsidP="00000000" w:rsidRDefault="00000000" w:rsidRPr="00000000" w14:paraId="00000349">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4A">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Las funciones del comité de Seguridad Escolar, deberes y atribuciones se encuentran definidas de acuerdo a la normativa vigente en el Plan Integral de Seguridad Escolar (PISE).</w:t>
      </w:r>
    </w:p>
    <w:p w:rsidR="00000000" w:rsidDel="00000000" w:rsidP="00000000" w:rsidRDefault="00000000" w:rsidRPr="00000000" w14:paraId="0000034B">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4C">
      <w:pPr>
        <w:pStyle w:val="Heading2"/>
        <w:ind w:firstLine="0"/>
        <w:rPr/>
      </w:pPr>
      <w:bookmarkStart w:colFirst="0" w:colLast="0" w:name="_heading=h.206ipza" w:id="54"/>
      <w:bookmarkEnd w:id="54"/>
      <w:r w:rsidDel="00000000" w:rsidR="00000000" w:rsidRPr="00000000">
        <w:rPr>
          <w:rtl w:val="0"/>
        </w:rPr>
        <w:t xml:space="preserve">Artículo 3° Medidas para garantizar el orden, la higiene y la seguridad.</w:t>
      </w:r>
    </w:p>
    <w:p w:rsidR="00000000" w:rsidDel="00000000" w:rsidP="00000000" w:rsidRDefault="00000000" w:rsidRPr="00000000" w14:paraId="0000034D">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Colegio, en el afán de mantener la infraestructura y sus dependencias en buenas condiciones de orden y limpieza, ha considerado la ejecución de medidas destinadas a evitar la entrada y/o eliminar la presencia de vectores y plagas, asegurando la correcta sanitización de los espacios utilizados por los miembros de la comunidad escolar, en forma periódica. </w:t>
      </w:r>
    </w:p>
    <w:p w:rsidR="00000000" w:rsidDel="00000000" w:rsidP="00000000" w:rsidRDefault="00000000" w:rsidRPr="00000000" w14:paraId="0000034E">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4F">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 el Reglamento de Orden, Higiene y Seguridad, se establecen procedimientos para el aseo, desinfección y/o ventilación de los distintos recintos del Colegio, y así asegurar la higiene de material didáctico y mobiliario en general; las especificaciones al respecto, se encuentran contenidas en el anexo correspondiente. </w:t>
      </w:r>
    </w:p>
    <w:p w:rsidR="00000000" w:rsidDel="00000000" w:rsidP="00000000" w:rsidRDefault="00000000" w:rsidRPr="00000000" w14:paraId="00000350">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51">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Ante una pandemia u otras contingencias sanitarias de similar gravedad, el Colegio adoptará las medidas en infraestructura, sanitarias y de higiene que correspondan para la mayor seguridad y bienestar de la comunidad escolar, teniendo amplias facultades para establecer normativas, regulaciones y los protocolos que les parezcan necesarios y que se ajusten a las disposiciones entregadas por la autoridad pertinente. Asimismo, el Colegio podrá adoptar las medidas y ajustes organizacionales, institucionales y de funcionamiento que le parezcan más apropiados, para cautelar la seguridad de todos los miembros de la comunidad y seguir entregando el servicio educacional en la realidad contextual correspondiente. Existe una plena corresponsabilidad de parte de cada uno de los miembros de nuestra comunidad, en cumplir estas normas, regulaciones y protocolos. Nuestro Colegio cuenta con los protocolos de actuación establecidos por la autoridad educativa para garantizar la prevención y alerta temprana por contagio de Covid 19, como medidas preventivas conocidas y aplicadas por todos los miembros de la comunidad escolar.</w:t>
      </w:r>
    </w:p>
    <w:p w:rsidR="00000000" w:rsidDel="00000000" w:rsidP="00000000" w:rsidRDefault="00000000" w:rsidRPr="00000000" w14:paraId="00000352">
      <w:pPr>
        <w:pStyle w:val="Heading2"/>
        <w:ind w:firstLine="0"/>
        <w:rPr/>
      </w:pPr>
      <w:bookmarkStart w:colFirst="0" w:colLast="0" w:name="_heading=h.4k668n3" w:id="55"/>
      <w:bookmarkEnd w:id="55"/>
      <w:r w:rsidDel="00000000" w:rsidR="00000000" w:rsidRPr="00000000">
        <w:rPr>
          <w:rtl w:val="0"/>
        </w:rPr>
        <w:t xml:space="preserve">Artículo 4° Protocolo de accidentes escolares y derivación a enfermería.</w:t>
      </w:r>
    </w:p>
    <w:p w:rsidR="00000000" w:rsidDel="00000000" w:rsidP="00000000" w:rsidRDefault="00000000" w:rsidRPr="00000000" w14:paraId="00000353">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Colegio es responsable de cuidar la integridad de los estudiantes durante las clases, recreos, talleres, salidas pedagógicas, participación en otros eventos escolares, así como durante un tiempo razonable antes y después de la jornada escolar dentro del establecimiento. En el Protocolo de Accidentes Escolares y Derivación a Enfermería, se presentan las instrucciones detalladas sobre las acciones a tomar en caso de Accidentes Escolares, adjuntándose este al presente RICE.</w:t>
      </w:r>
    </w:p>
    <w:p w:rsidR="00000000" w:rsidDel="00000000" w:rsidP="00000000" w:rsidRDefault="00000000" w:rsidRPr="00000000" w14:paraId="00000354">
      <w:pPr>
        <w:pStyle w:val="Heading2"/>
        <w:ind w:firstLine="0"/>
        <w:rPr/>
      </w:pPr>
      <w:bookmarkStart w:colFirst="0" w:colLast="0" w:name="_heading=h.2zbgiuw" w:id="56"/>
      <w:bookmarkEnd w:id="56"/>
      <w:r w:rsidDel="00000000" w:rsidR="00000000" w:rsidRPr="00000000">
        <w:rPr>
          <w:rtl w:val="0"/>
        </w:rPr>
        <w:t xml:space="preserve">Artículo 5° Políticas de prevención de riesgos y estrategias de prevención frente a vulneraciones de Derechos.</w:t>
      </w:r>
    </w:p>
    <w:p w:rsidR="00000000" w:rsidDel="00000000" w:rsidP="00000000" w:rsidRDefault="00000000" w:rsidRPr="00000000" w14:paraId="00000355">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Promover el empoderamiento de la Comunidad Educativa del Colegio Polivalente Saint Trinity College, en función de la construcción de una cultura preventiva, implica el compromiso de todos los integrantes en torno a la identificación y reflexión de temáticas que afectan la seguridad y desarrollo integral de nuestros estudiantes. En este aspecto, el apoyo psicoeducativo promovido en el Colegio se enfoca en el despliegue de estrategias orientadas a instalar acciones preventivas respecto a: </w:t>
      </w:r>
    </w:p>
    <w:p w:rsidR="00000000" w:rsidDel="00000000" w:rsidP="00000000" w:rsidRDefault="00000000" w:rsidRPr="00000000" w14:paraId="00000356">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57">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b w:val="1"/>
          <w:color w:val="333333"/>
          <w:u w:val="single"/>
          <w:rtl w:val="0"/>
        </w:rPr>
        <w:t xml:space="preserve">• Prevención del consumo problemático de alcohol, y otras drogas lícitas e ilícitas:</w:t>
      </w:r>
      <w:r w:rsidDel="00000000" w:rsidR="00000000" w:rsidRPr="00000000">
        <w:rPr>
          <w:rFonts w:ascii="Century Gothic" w:cs="Century Gothic" w:eastAsia="Century Gothic" w:hAnsi="Century Gothic"/>
          <w:color w:val="333333"/>
          <w:rtl w:val="0"/>
        </w:rPr>
        <w:t xml:space="preserve"> enfocado en fortalecer las habilidades protectoras para la vida y en la sensibilización psicoeducativa de la comunidad en torno a los efectos y consecuencias del consumo de tabaco, alcohol y otras drogas lícitas e ilícitas, que ponen en riesgo el desarrollo sano de nuestros estudiantes. Todo esto enmarcado en la promoción del ejercicio ciudadano con un estilo de vida saludable, que busca el bienestar y bienvivir en la vida cotidiana, evalúa críticamente lo que ocurre en su entorno social y promueve dicho bienestar para la comunidad. </w:t>
      </w:r>
    </w:p>
    <w:p w:rsidR="00000000" w:rsidDel="00000000" w:rsidP="00000000" w:rsidRDefault="00000000" w:rsidRPr="00000000" w14:paraId="00000358">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59">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b w:val="1"/>
          <w:color w:val="333333"/>
          <w:u w:val="single"/>
          <w:rtl w:val="0"/>
        </w:rPr>
        <w:t xml:space="preserve">• Prevención del riesgo de ideación suicida y conducta destructiva:</w:t>
      </w:r>
      <w:r w:rsidDel="00000000" w:rsidR="00000000" w:rsidRPr="00000000">
        <w:rPr>
          <w:rFonts w:ascii="Century Gothic" w:cs="Century Gothic" w:eastAsia="Century Gothic" w:hAnsi="Century Gothic"/>
          <w:color w:val="333333"/>
          <w:rtl w:val="0"/>
        </w:rPr>
        <w:t xml:space="preserve"> es tarea de todos los adultos educar a nuestra Comunidad en cómo identificar señales de alerta y actuar a tiempo. El fortalecimiento de la autoestima positiva en nuestros estudiantes, la promoción de la expresión de emociones, las estrategias de prevención de violencia y el mejoramiento de las habilidades técnicas de los docentes y equipos de trabajo de nuestro Colegio respecto a la prevención del suicidio y promoción del bienestar de nuestros estudiantes, pretenden impulsar estrategias preventivas entorno a una problemática social que debe ocuparnos a todos, orientados por el equipo de Convivencia Escolar del Colegio. </w:t>
      </w:r>
    </w:p>
    <w:p w:rsidR="00000000" w:rsidDel="00000000" w:rsidP="00000000" w:rsidRDefault="00000000" w:rsidRPr="00000000" w14:paraId="0000035A">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5B">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b w:val="1"/>
          <w:color w:val="333333"/>
          <w:u w:val="single"/>
          <w:rtl w:val="0"/>
        </w:rPr>
        <w:t xml:space="preserve">• Sexualidad y afectividad:</w:t>
      </w:r>
      <w:r w:rsidDel="00000000" w:rsidR="00000000" w:rsidRPr="00000000">
        <w:rPr>
          <w:rFonts w:ascii="Century Gothic" w:cs="Century Gothic" w:eastAsia="Century Gothic" w:hAnsi="Century Gothic"/>
          <w:color w:val="333333"/>
          <w:rtl w:val="0"/>
        </w:rPr>
        <w:t xml:space="preserve"> el Colegio, como parte del sistema escolar se hace cargo, como complemento al rol prioritario de la familia, de la formación en sexualidad, afectividad y género, apoyando que los niños y jóvenes accedan a una educación oportuna y adecuada a su edad, proporcionándoles información científicamente rigurosa, clara y veraz, enmarcada en un contexto de afectividad, que les permita desarrollarse plena e integralmente, garantizando, a la vez, “la libertad de pensamiento y conciencia de los ciudadanos, asegurando la expresión de las diversas orientaciones y concepciones presentes en nuestra sociedad”. Asimismo, como comunidad consciente de los riesgos a los que se ven expuestos los niños, niñas y jóvenes en la esfera de la sexualidad y de las vulneraciones en este ámbito, el Colegio impulsa estrategias orientadas a instalar acciones preventivas en torno al autocuidado, favoreciendo el desarrollo de una sexualidad sana y responsable.</w:t>
      </w:r>
    </w:p>
    <w:p w:rsidR="00000000" w:rsidDel="00000000" w:rsidP="00000000" w:rsidRDefault="00000000" w:rsidRPr="00000000" w14:paraId="0000035C">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5D">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Por otra parte, hoy en día, resulta necesario instalar la reflexión con todos los integrantes de la comunidad educativa, en torno a temáticas de diversidad sexual, orientación sexual, identidad y expresión de género, orientados a fortalecer nuestra comunidad en una lógica social inclusiva. </w:t>
      </w:r>
    </w:p>
    <w:p w:rsidR="00000000" w:rsidDel="00000000" w:rsidP="00000000" w:rsidRDefault="00000000" w:rsidRPr="00000000" w14:paraId="0000035E">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5F">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b w:val="1"/>
          <w:color w:val="333333"/>
          <w:u w:val="single"/>
          <w:rtl w:val="0"/>
        </w:rPr>
        <w:t xml:space="preserve">• Tecnología y uso de redes sociales:</w:t>
      </w:r>
      <w:r w:rsidDel="00000000" w:rsidR="00000000" w:rsidRPr="00000000">
        <w:rPr>
          <w:rFonts w:ascii="Century Gothic" w:cs="Century Gothic" w:eastAsia="Century Gothic" w:hAnsi="Century Gothic"/>
          <w:color w:val="333333"/>
          <w:rtl w:val="0"/>
        </w:rPr>
        <w:t xml:space="preserve"> frente al impacto y aumento de situaciones de afectación a estudiantes a nivel nacional y mundial, respecto al mal uso y malos tratos de los cuales son víctimas a través de redes sociales, las estrategias preventivas se orientan a promover buenas prácticas de ciudadanía tecnológica y digital, acciones de sensibilización y prevención en torno al fenómeno del ciberacoso o ciberbullying y otras dinámicas mal tratantes, relacionadas al uso inadecuado de la telefonía móvil y redes sociales, tales como “funas” u otras acciones vulneratorias en ambientes virtuales.</w:t>
      </w:r>
    </w:p>
    <w:p w:rsidR="00000000" w:rsidDel="00000000" w:rsidP="00000000" w:rsidRDefault="00000000" w:rsidRPr="00000000" w14:paraId="00000360">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61">
      <w:pPr>
        <w:pStyle w:val="Heading2"/>
        <w:ind w:firstLine="0"/>
        <w:rPr/>
      </w:pPr>
      <w:bookmarkStart w:colFirst="0" w:colLast="0" w:name="_heading=h.1egqt2p" w:id="57"/>
      <w:bookmarkEnd w:id="57"/>
      <w:r w:rsidDel="00000000" w:rsidR="00000000" w:rsidRPr="00000000">
        <w:rPr>
          <w:rtl w:val="0"/>
        </w:rPr>
        <w:t xml:space="preserve">Artículo 6° Protocolo de acción frente a detección de vulneraciones de derecho.</w:t>
      </w:r>
    </w:p>
    <w:p w:rsidR="00000000" w:rsidDel="00000000" w:rsidP="00000000" w:rsidRDefault="00000000" w:rsidRPr="00000000" w14:paraId="00000362">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Se entenderá por vulneración de derechos cualquier práctica que, por acción u omisión de terceros, transgredan al menos uno de los derechos de los niños, niñas y adolescentes. En la Convención de Derechos del Niño, se definen derechos básicos, los cuales son: derecho a la salud, a protección y socorro, a una buena educación, a una familia, a no ser maltratado, a crecer en libertad, a no ser discriminado, a tener una identidad, a ser niño y no ser abandonado. Ante la ocurrencia o sospecha que alguno de los estudiantes estuviese siendo víctima de alguna situación de vulneración de derechos, el Colegio procederá́ a tomar todas las medidas necesarias para proteger al estudiante, resguardar su integridad y promover la restitución de los derechos vulnerados a través de la activación y aplicación del protocolo correspondiente, el cual se anexa al presente RICE. </w:t>
      </w:r>
    </w:p>
    <w:p w:rsidR="00000000" w:rsidDel="00000000" w:rsidP="00000000" w:rsidRDefault="00000000" w:rsidRPr="00000000" w14:paraId="00000363">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64">
      <w:pPr>
        <w:shd w:fill="ffffff" w:val="clear"/>
        <w:ind w:firstLine="0"/>
        <w:jc w:val="both"/>
        <w:rPr>
          <w:rFonts w:ascii="Century Gothic" w:cs="Century Gothic" w:eastAsia="Century Gothic" w:hAnsi="Century Gothic"/>
          <w:color w:val="333333"/>
        </w:rPr>
      </w:pPr>
      <w:bookmarkStart w:colFirst="0" w:colLast="0" w:name="_heading=h.3ygebqi" w:id="58"/>
      <w:bookmarkEnd w:id="58"/>
      <w:r w:rsidDel="00000000" w:rsidR="00000000" w:rsidRPr="00000000">
        <w:rPr>
          <w:rFonts w:ascii="Century Gothic" w:cs="Century Gothic" w:eastAsia="Century Gothic" w:hAnsi="Century Gothic"/>
          <w:b w:val="1"/>
          <w:color w:val="0d0d0d"/>
          <w:rtl w:val="0"/>
        </w:rPr>
        <w:t xml:space="preserve">Artículo 7° Protocolo de actuación frente a abuso sexual y/o hechos de connotación sexual.</w:t>
      </w:r>
      <w:r w:rsidDel="00000000" w:rsidR="00000000" w:rsidRPr="00000000">
        <w:rPr>
          <w:rFonts w:ascii="Century Gothic" w:cs="Century Gothic" w:eastAsia="Century Gothic" w:hAnsi="Century Gothic"/>
          <w:color w:val="333333"/>
          <w:rtl w:val="0"/>
        </w:rPr>
        <w:t xml:space="preserve"> La Ley específica diferentes agresiones sexuales, siendo el abuso una de las de mayor incidencia en la población infantojuvenil. Entenderemos por situaciones de abuso sexual las que la Ley contempla (Ley 19.617; Ley 19.927; Ley 20.526). En el Protocolo de Detección e Intervención de Situaciones de Maltrato Infantil del Gobierno de Chile, se establece que “en los casos de agresiones sexuales, basta que el maltrato ocurra sólo una vez para judicializar” y que “toda situación o sospecha de maltrato requiere acciones oportunas que permitan detener y cambiar dicha situación”. No es rol del Colegio investigar, ni indagar en la credibilidad del relato del niño, niña o adolescente que devela alguna situación de esta índole; sin embargo, ante la situación de sospecha, relato o evidencia de la ocurrencia de algún hecho de vulneración en la esfera de la sexualidad, del cual pudiese ser víctima alguno de nuestros estudiantes, el Colegio procederá́ a tomar todas las medidas necesarias para proteger al niño, niña o adolescente afectado y denunciar a la autoridad competente si corresponde, de acuerdo al protocolo que se anexa al presente RICE.</w:t>
      </w:r>
    </w:p>
    <w:p w:rsidR="00000000" w:rsidDel="00000000" w:rsidP="00000000" w:rsidRDefault="00000000" w:rsidRPr="00000000" w14:paraId="00000365">
      <w:pPr>
        <w:pStyle w:val="Heading2"/>
        <w:ind w:firstLine="0"/>
        <w:rPr/>
      </w:pPr>
      <w:bookmarkStart w:colFirst="0" w:colLast="0" w:name="_heading=h.2dlolyb" w:id="59"/>
      <w:bookmarkEnd w:id="59"/>
      <w:r w:rsidDel="00000000" w:rsidR="00000000" w:rsidRPr="00000000">
        <w:rPr>
          <w:rtl w:val="0"/>
        </w:rPr>
        <w:t xml:space="preserve">Artículo 8° Protocolo de actuación frente al consumo de alcohol, y otras drogas lícitas e ilícitas.</w:t>
      </w:r>
    </w:p>
    <w:p w:rsidR="00000000" w:rsidDel="00000000" w:rsidP="00000000" w:rsidRDefault="00000000" w:rsidRPr="00000000" w14:paraId="00000366">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Colegio asume la responsabilidad de implementar estrategias preventivas frente a la problemática del fenómeno del consumo temprano de alcohol y drogas lícitas e ilícitas por parte de nuestros Estudiantes. Sin embargo, ante la ocurrencia de situaciones de esta índole, que afecten tanto a la Comunidad Educativa en términos de seguridad como en afectación a la sana convivencia al interior del Colegio, se ejecutarán acciones y estrategias de acuerdo al protocolo que se anexa al presente RICE. </w:t>
      </w:r>
    </w:p>
    <w:p w:rsidR="00000000" w:rsidDel="00000000" w:rsidP="00000000" w:rsidRDefault="00000000" w:rsidRPr="00000000" w14:paraId="00000367">
      <w:pPr>
        <w:pStyle w:val="Heading2"/>
        <w:ind w:firstLine="0"/>
        <w:rPr/>
      </w:pPr>
      <w:bookmarkStart w:colFirst="0" w:colLast="0" w:name="_heading=h.sqyw64" w:id="60"/>
      <w:bookmarkEnd w:id="60"/>
      <w:r w:rsidDel="00000000" w:rsidR="00000000" w:rsidRPr="00000000">
        <w:rPr>
          <w:rtl w:val="0"/>
        </w:rPr>
        <w:t xml:space="preserve">Artículo 9° Obligación de Denuncia.</w:t>
      </w:r>
    </w:p>
    <w:p w:rsidR="00000000" w:rsidDel="00000000" w:rsidP="00000000" w:rsidRDefault="00000000" w:rsidRPr="00000000" w14:paraId="00000368">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Colegio se encuentra obligado a presentar una denuncia a Carabineros, PDI o Fiscalía frente situaciones que hubieren ocurrido al interior del colegio o que afecten a nuestros estudiantes y que pudieran ser constitutivas de delitos, según establecen los artículos 174 y 175 del Código Procesal Penal. El cumplimiento de esta obligación es sin perjuicio de la aplicación de otras medidas</w:t>
      </w:r>
    </w:p>
    <w:p w:rsidR="00000000" w:rsidDel="00000000" w:rsidP="00000000" w:rsidRDefault="00000000" w:rsidRPr="00000000" w14:paraId="00000369">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tales como derivación a OPD o interposición de medidas de protección ante los tribunales de familia, en favor de nuestros estudiantes y se aplica a los niveles tanto de párvulos, como de básica y media H.C y T.P.</w:t>
      </w:r>
    </w:p>
    <w:p w:rsidR="00000000" w:rsidDel="00000000" w:rsidP="00000000" w:rsidRDefault="00000000" w:rsidRPr="00000000" w14:paraId="0000036A">
      <w:pPr>
        <w:pStyle w:val="Heading1"/>
        <w:ind w:firstLine="0"/>
        <w:jc w:val="center"/>
        <w:rPr>
          <w:color w:val="000000"/>
          <w:sz w:val="32"/>
          <w:szCs w:val="32"/>
        </w:rPr>
      </w:pPr>
      <w:bookmarkStart w:colFirst="0" w:colLast="0" w:name="_heading=h.3cqmetx" w:id="61"/>
      <w:bookmarkEnd w:id="61"/>
      <w:r w:rsidDel="00000000" w:rsidR="00000000" w:rsidRPr="00000000">
        <w:rPr>
          <w:color w:val="000000"/>
          <w:sz w:val="32"/>
          <w:szCs w:val="32"/>
          <w:rtl w:val="0"/>
        </w:rPr>
        <w:t xml:space="preserve">Título VI.</w:t>
      </w:r>
    </w:p>
    <w:p w:rsidR="00000000" w:rsidDel="00000000" w:rsidP="00000000" w:rsidRDefault="00000000" w:rsidRPr="00000000" w14:paraId="0000036B">
      <w:pPr>
        <w:pStyle w:val="Heading1"/>
        <w:ind w:firstLine="0"/>
        <w:rPr>
          <w:color w:val="000000"/>
        </w:rPr>
      </w:pPr>
      <w:bookmarkStart w:colFirst="0" w:colLast="0" w:name="_heading=h.1rvwp1q" w:id="62"/>
      <w:bookmarkEnd w:id="62"/>
      <w:r w:rsidDel="00000000" w:rsidR="00000000" w:rsidRPr="00000000">
        <w:rPr>
          <w:color w:val="000000"/>
          <w:rtl w:val="0"/>
        </w:rPr>
        <w:t xml:space="preserve">Gestión pedagógica y protección a la maternidad y paternidad.</w:t>
      </w:r>
    </w:p>
    <w:p w:rsidR="00000000" w:rsidDel="00000000" w:rsidP="00000000" w:rsidRDefault="00000000" w:rsidRPr="00000000" w14:paraId="0000036C">
      <w:pPr>
        <w:pStyle w:val="Heading2"/>
        <w:ind w:firstLine="0"/>
        <w:rPr/>
      </w:pPr>
      <w:bookmarkStart w:colFirst="0" w:colLast="0" w:name="_heading=h.4bvk7pj" w:id="63"/>
      <w:bookmarkEnd w:id="63"/>
      <w:r w:rsidDel="00000000" w:rsidR="00000000" w:rsidRPr="00000000">
        <w:rPr>
          <w:rtl w:val="0"/>
        </w:rPr>
        <w:t xml:space="preserve">Artículo 1° Organización y Planificación Curricular. </w:t>
      </w:r>
    </w:p>
    <w:p w:rsidR="00000000" w:rsidDel="00000000" w:rsidP="00000000" w:rsidRDefault="00000000" w:rsidRPr="00000000" w14:paraId="0000036D">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Colegio Polivalente Saint Trinity College se concibe como un espacio donde todos los estudiantes aprenden de modo constante y continuo. Todo lo que se vive y se observa, se aprende. Desde que la persona entra al Colegio hasta que sale, en un día o una trayectoria educativa, cada espacio y cada momento está diseñado para el aprendizaje y cuidado de ella, particularmente de los estudiantes, para que aprendan a convivir con otros, desarrollen habilidades, conozcan y entiendan el mundo, desarrollando la mejor versión de sí mismos.</w:t>
      </w:r>
    </w:p>
    <w:p w:rsidR="00000000" w:rsidDel="00000000" w:rsidP="00000000" w:rsidRDefault="00000000" w:rsidRPr="00000000" w14:paraId="0000036E">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6F">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Es en este sentido que la principal función de nuestro Establecimiento es asegurar los aprendizajes de todos nuestros estudiantes, en todos los niveles y cursos; resguardando la realización de clases con un alto estándar de calidad por parte de nuestros docentes, quienes deben implementar diversas estrategias y metodologías que se sustenten en el logro de aprendizajes permanentes y significativos, a partir del Modelo Pedagógico Institucional el cual se compone de: </w:t>
      </w:r>
    </w:p>
    <w:p w:rsidR="00000000" w:rsidDel="00000000" w:rsidP="00000000" w:rsidRDefault="00000000" w:rsidRPr="00000000" w14:paraId="0000037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Instrumento de Evaluación.</w:t>
      </w:r>
    </w:p>
    <w:p w:rsidR="00000000" w:rsidDel="00000000" w:rsidP="00000000" w:rsidRDefault="00000000" w:rsidRPr="00000000" w14:paraId="0000037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Tabla de Especificaciones.</w:t>
      </w:r>
    </w:p>
    <w:p w:rsidR="00000000" w:rsidDel="00000000" w:rsidP="00000000" w:rsidRDefault="00000000" w:rsidRPr="00000000" w14:paraId="0000037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333333"/>
          <w:sz w:val="24"/>
          <w:szCs w:val="24"/>
          <w:u w:val="none"/>
          <w:shd w:fill="auto" w:val="clear"/>
          <w:vertAlign w:val="baseline"/>
          <w:rtl w:val="0"/>
        </w:rPr>
        <w:t xml:space="preserve">Planificación de las Experiencias de Aprendizaje.</w:t>
      </w:r>
    </w:p>
    <w:p w:rsidR="00000000" w:rsidDel="00000000" w:rsidP="00000000" w:rsidRDefault="00000000" w:rsidRPr="00000000" w14:paraId="00000373">
      <w:pPr>
        <w:pStyle w:val="Heading2"/>
        <w:ind w:firstLine="0"/>
        <w:rPr/>
      </w:pPr>
      <w:bookmarkStart w:colFirst="0" w:colLast="0" w:name="_heading=h.2r0uhxc" w:id="64"/>
      <w:bookmarkEnd w:id="64"/>
      <w:r w:rsidDel="00000000" w:rsidR="00000000" w:rsidRPr="00000000">
        <w:rPr>
          <w:rtl w:val="0"/>
        </w:rPr>
        <w:t xml:space="preserve">Artículo 2° El Aprendizaje.</w:t>
      </w:r>
    </w:p>
    <w:p w:rsidR="00000000" w:rsidDel="00000000" w:rsidP="00000000" w:rsidRDefault="00000000" w:rsidRPr="00000000" w14:paraId="00000374">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 el Colegio Polivalente Saint Trinity College, el Aprendizaje es el núcleo articulador de nuestro proyecto. Lo entendemos como un proceso y experiencia individual que es inseparable de la experiencia colectiva, social y cultural; en el que intervienen procesos cognitivos, emocionales y motivacionales, y que genera un cambio en la persona o institución que lo vivencia. El aprendizaje es un proceso activo y dinámico que permite a los estudiantes adquirir conocimientos, habilidades y actitudes que les serán fundamentales para su crecimiento personal, académico y social. En el Colegio Polivalente Saint Trinity College, nos esforzamos por fomentar una educación de calidad que promueva el desarrollo integral de cada alumno, preparándolos para los desafíos presentes y futuros.</w:t>
      </w:r>
    </w:p>
    <w:p w:rsidR="00000000" w:rsidDel="00000000" w:rsidP="00000000" w:rsidRDefault="00000000" w:rsidRPr="00000000" w14:paraId="00000375">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76">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aprendizaje es fundamental para el desarrollo cognitivo y social de los estudiantes. A través de las diversas experiencias educativas que ofrecemos en nuestro colegio, buscamos promover el pensamiento crítico, la capacidad de análisis y síntesis, el razonamiento lógico y la creatividad. Estas habilidades permiten a los estudiantes comprender el mundo que los rodea, tomar decisiones informadas y adaptarse a los cambios y desafíos de la sociedad actual. El aprendizaje no se limita solo al ámbito académico, sino que también tiene un componente ético y moral. En el Colegio Polivalente Saint Trinity College, promovemos valores como la responsabilidad, el respeto, la empatía y la tolerancia. A través del aprendizaje, los estudiantes adquieren conocimientos y habilidades que les permiten convertirse en ciudadanos conscientes y comprometidos, capaces de contribuir positivamente a la sociedad.</w:t>
      </w:r>
    </w:p>
    <w:p w:rsidR="00000000" w:rsidDel="00000000" w:rsidP="00000000" w:rsidRDefault="00000000" w:rsidRPr="00000000" w14:paraId="00000377">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78">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 un mundo cada vez más globalizado y tecnológico, es fundamental que los estudiantes desarrollen competencias adecuadas para enfrentar los desafíos del siglo XXI. El aprendizaje les brinda las herramientas necesarias para adaptarse a los cambios, comunicarse efectivamente, trabajar en equipo, resolver problemas complejos y aprender de manera autónoma. Estas competencias son esenciales para su futuro académico y profesional.</w:t>
      </w:r>
    </w:p>
    <w:p w:rsidR="00000000" w:rsidDel="00000000" w:rsidP="00000000" w:rsidRDefault="00000000" w:rsidRPr="00000000" w14:paraId="00000379">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7A">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aprendizaje es un pilar fundamental en el Colegio Polivalente Saint Trinity College, ya que contribuye al desarrollo integral de los estudiantes, fortaleciendo su capacidad cognitiva, social y ética. Reconocemos la importancia de fomentar un ambiente educativo que promueva la motivación, el autoaprendizaje y el desarrollo de competencias relevantes para el siglo XXI. Al integrar esta fundamentación en nuestro Reglamento Interno de Convivencia Escolar, reafirmamos nuestro compromiso con la excelencia académica y la formación de ciudadanos responsables y comprometidos con la sociedad.</w:t>
      </w:r>
    </w:p>
    <w:p w:rsidR="00000000" w:rsidDel="00000000" w:rsidP="00000000" w:rsidRDefault="00000000" w:rsidRPr="00000000" w14:paraId="0000037B">
      <w:pPr>
        <w:pStyle w:val="Heading2"/>
        <w:ind w:firstLine="0"/>
        <w:rPr/>
      </w:pPr>
      <w:bookmarkStart w:colFirst="0" w:colLast="0" w:name="_heading=h.1664s55" w:id="65"/>
      <w:bookmarkEnd w:id="65"/>
      <w:r w:rsidDel="00000000" w:rsidR="00000000" w:rsidRPr="00000000">
        <w:rPr>
          <w:rtl w:val="0"/>
        </w:rPr>
        <w:t xml:space="preserve">Artículo 3° Metodologías Activas Para favorecer el Aprendizaje.</w:t>
      </w:r>
    </w:p>
    <w:p w:rsidR="00000000" w:rsidDel="00000000" w:rsidP="00000000" w:rsidRDefault="00000000" w:rsidRPr="00000000" w14:paraId="0000037C">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Colegio Polivalente Saint Trinity College opta y enfatiza el despliegue de metodologías activas que permitan al estudiante ser el principal actor y responsable de su aprendizaje. En este contexto, en los últimos años, hemos priorizado la Planificación Invertida, el Aprendizaje Basado en Proyectos y el desarrollo de proyectos y/o actividades de aprendizaje integradas. </w:t>
      </w:r>
    </w:p>
    <w:p w:rsidR="00000000" w:rsidDel="00000000" w:rsidP="00000000" w:rsidRDefault="00000000" w:rsidRPr="00000000" w14:paraId="0000037D">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7E">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b w:val="1"/>
          <w:color w:val="333333"/>
          <w:u w:val="single"/>
          <w:rtl w:val="0"/>
        </w:rPr>
        <w:t xml:space="preserve">• Planificación Invertida o Flipped Classroom</w:t>
      </w:r>
      <w:r w:rsidDel="00000000" w:rsidR="00000000" w:rsidRPr="00000000">
        <w:rPr>
          <w:rFonts w:ascii="Century Gothic" w:cs="Century Gothic" w:eastAsia="Century Gothic" w:hAnsi="Century Gothic"/>
          <w:color w:val="333333"/>
          <w:rtl w:val="0"/>
        </w:rPr>
        <w:t xml:space="preserve">: La estrategia deriva de la modificación del proceso tradicional de enseñanza-aprendizaje, desde uno en donde el profesor era la fuente única de conocimiento por lo que exponía contenidos y luego enviaba una tarea para desarrollar en casa, a otro en el que la exposición de contenidos radica fuera del aula, utilizando distintos medios (particularmente audiovisuales) para su posterior aplicación en clases-talleres con la mediación del docente y los pares. Este proceso pedagógico implica que el docente elabore una cápsula de conocimiento (u otro dispositivo) que entregue los conocimientos previos de apoyo, posibilitando al estudiante conocer y/o comprender (habilidades de primer nivel) los principales temas a tratar en la clase-taller. El desarrollo de la clase-taller, corazón de la metodología de Aula Invertida, se lleva a cabo a partir del contenido tratado en la cápsula, focalizándose en el desarrollo de habilidades de orden superior a la par de un constante y progresivo proceso de evaluación formativa de los aprendizajes.</w:t>
      </w:r>
    </w:p>
    <w:p w:rsidR="00000000" w:rsidDel="00000000" w:rsidP="00000000" w:rsidRDefault="00000000" w:rsidRPr="00000000" w14:paraId="0000037F">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80">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b w:val="1"/>
          <w:color w:val="333333"/>
          <w:u w:val="single"/>
          <w:rtl w:val="0"/>
        </w:rPr>
        <w:t xml:space="preserve">• Aprendizaje Basado en Proyectos:</w:t>
      </w:r>
      <w:r w:rsidDel="00000000" w:rsidR="00000000" w:rsidRPr="00000000">
        <w:rPr>
          <w:rFonts w:ascii="Century Gothic" w:cs="Century Gothic" w:eastAsia="Century Gothic" w:hAnsi="Century Gothic"/>
          <w:color w:val="333333"/>
          <w:rtl w:val="0"/>
        </w:rPr>
        <w:t xml:space="preserve"> El ABP se basa en los intereses y expectativas de los estudiantes, y los motiva a conocer y aprender en base a un tema real de la comunidad o la sociedad, esperando contribuir a su comprensión y solución. Asimismo, espera que los estudiantes puedan facilitar a otros (profesores, apoderados, compañeros), aproximarse al tema estudiado. Los estudiantes indagan, diagnostican, diseñan, implementan una acción y comunican sus aprendizajes y logros. Para orientar debidamente el aprendizaje, así como las decisiones de los estudiantes, conocen el detalle de las pautas de evaluación (rúbricas), se auto y co-evalúan, y también cuentan con la evaluación de los docentes.</w:t>
      </w:r>
    </w:p>
    <w:p w:rsidR="00000000" w:rsidDel="00000000" w:rsidP="00000000" w:rsidRDefault="00000000" w:rsidRPr="00000000" w14:paraId="00000381">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82">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b w:val="1"/>
          <w:color w:val="333333"/>
          <w:u w:val="single"/>
          <w:rtl w:val="0"/>
        </w:rPr>
        <w:t xml:space="preserve">• Actividades Integradas – Articulación entre Asignaturas:</w:t>
      </w:r>
      <w:r w:rsidDel="00000000" w:rsidR="00000000" w:rsidRPr="00000000">
        <w:rPr>
          <w:rFonts w:ascii="Century Gothic" w:cs="Century Gothic" w:eastAsia="Century Gothic" w:hAnsi="Century Gothic"/>
          <w:color w:val="333333"/>
          <w:rtl w:val="0"/>
        </w:rPr>
        <w:t xml:space="preserve"> incorporan en una misma temática, el desarrollo de habilidades de comprensión de orden superior que se trabajan en dos o más asignaturas, facilitando a los estudiantes la integración de conocimientos y otorgando la oportunidad de tener diferentes perspectivas respecto de un mismo tema, enriqueciéndose. En todas las actividades integradas se enfatiza también que los estudiantes movilicen habilidades del Siglo XXI, especialmente aquellas que hemos relevado como Colegio, o sea ciudadanía, colaboración, comunicación, creatividad y pensamiento crítico.</w:t>
      </w:r>
    </w:p>
    <w:p w:rsidR="00000000" w:rsidDel="00000000" w:rsidP="00000000" w:rsidRDefault="00000000" w:rsidRPr="00000000" w14:paraId="00000383">
      <w:pPr>
        <w:pStyle w:val="Heading2"/>
        <w:ind w:firstLine="0"/>
        <w:rPr/>
      </w:pPr>
      <w:bookmarkStart w:colFirst="0" w:colLast="0" w:name="_heading=h.3q5sasy" w:id="66"/>
      <w:bookmarkEnd w:id="66"/>
      <w:r w:rsidDel="00000000" w:rsidR="00000000" w:rsidRPr="00000000">
        <w:rPr>
          <w:rtl w:val="0"/>
        </w:rPr>
        <w:t xml:space="preserve">Artículo 4° Evaluación para el Aprendizaje Decreto N° 67/2018.</w:t>
      </w:r>
    </w:p>
    <w:p w:rsidR="00000000" w:rsidDel="00000000" w:rsidP="00000000" w:rsidRDefault="00000000" w:rsidRPr="00000000" w14:paraId="00000384">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rol del docente o educadora en el Colegio Polivalente Saint Trinity College, implica mediar en la indagación y proceso de aprendizaje de los estudiantes, más que entregar contenidos específicos; en consideración de lo anterior, se transforma en un apoyo constante para el proceso de los estudiantes y, más que dar respuestas a las preguntas que ellos generan, posibilita las condiciones necesarias para que estos gestionen su propio aprendizaje. Asimismo, el docente se muestra abierto a revisar su práctica, para ajustar, fortalecer o mejorar; en suma, a aprender. </w:t>
      </w:r>
    </w:p>
    <w:p w:rsidR="00000000" w:rsidDel="00000000" w:rsidP="00000000" w:rsidRDefault="00000000" w:rsidRPr="00000000" w14:paraId="00000385">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86">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Este aprendizaje a partir de la Evaluación,  ocurre no sólo en procesos de formación continua específicos, sino que además en la interacción con los estudiantes y el despliegue de su ejercicio profesional en general y particular. En este contexto pedagógico, la evaluación es considerada una experiencia de aprendizaje. Esta debe estar centrada en el proceso de los estudiantes, en establecer buenas preguntas y que éstos sean capaces de constatar sus aprendizajes y los procesos relacionados con su aprendizaje. </w:t>
      </w:r>
    </w:p>
    <w:p w:rsidR="00000000" w:rsidDel="00000000" w:rsidP="00000000" w:rsidRDefault="00000000" w:rsidRPr="00000000" w14:paraId="00000387">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88">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 este sentido, la evaluación es para aprender y no del aprendizaje y su control, por lo que cumple un rol fundamental la búsqueda de evidencia, la retroalimentación formativa continua, la autoevaluación y la coevaluación, considerando tanto los procesos como los resultados relacionados, favoreciendo distintas oportunidades y formas para demostrar y conocer su aprendizaje, y disminuyendo sistemática y continuamente la cantidad de calificaciones. </w:t>
      </w:r>
    </w:p>
    <w:p w:rsidR="00000000" w:rsidDel="00000000" w:rsidP="00000000" w:rsidRDefault="00000000" w:rsidRPr="00000000" w14:paraId="00000389">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8A">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conjunto del proceso evaluativo, que incluye las evaluaciones formativas y sumativas, se orienta hacia la implementación de niveles de logro. El Reglamento de Evaluación, Calificación y Promoción del Colegio Polivalente Saint Trinity College, de conformidad con lo establecido en el Decreto Supremo N°67/2018 del MINEDUC, es aplicable a todos los estudiantes de Educación Parvularia a IV° Año Medio T.P. según la normativa vigente. </w:t>
      </w:r>
    </w:p>
    <w:p w:rsidR="00000000" w:rsidDel="00000000" w:rsidP="00000000" w:rsidRDefault="00000000" w:rsidRPr="00000000" w14:paraId="0000038B">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8C">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Los estudiantes son evaluados en períodos semestrales en todas las asignaturas del Plan de Estudio del Colegio. En relación a la evaluación diferenciada, esta se entenderá como “la aplicación de procedimientos de evaluación adecuados para atender a la diversidad de estudiantes existente en cualquier grupo curso”. El modelo pedagógico del Colegio apunta a desplegar la mayor cantidad de posibilidades para que todos los estudiantes puedan expresar y conocer su proceso de aprendizaje y logros. Las regulaciones al respecto están definidas en el Reglamento de Evaluación que se encuentra anexo al presente RICE.</w:t>
      </w:r>
    </w:p>
    <w:p w:rsidR="00000000" w:rsidDel="00000000" w:rsidP="00000000" w:rsidRDefault="00000000" w:rsidRPr="00000000" w14:paraId="0000038D">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8E">
      <w:pPr>
        <w:pStyle w:val="Heading2"/>
        <w:ind w:firstLine="0"/>
        <w:rPr/>
      </w:pPr>
      <w:bookmarkStart w:colFirst="0" w:colLast="0" w:name="_heading=h.25b2l0r" w:id="67"/>
      <w:bookmarkEnd w:id="67"/>
      <w:r w:rsidDel="00000000" w:rsidR="00000000" w:rsidRPr="00000000">
        <w:rPr>
          <w:rtl w:val="0"/>
        </w:rPr>
        <w:t xml:space="preserve">Artículo 5° Retención de Estudiantes embarazadas, Madres o Padres adolescentes.</w:t>
      </w:r>
    </w:p>
    <w:p w:rsidR="00000000" w:rsidDel="00000000" w:rsidP="00000000" w:rsidRDefault="00000000" w:rsidRPr="00000000" w14:paraId="0000038F">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La Ley General de Educación señala que el embarazo y la maternidad en ningún caso constituirán impedimento para ingresar o permanecer en los establecimientos educacionales públicos, subvencionados, privados y confesionales. Todas las indicaciones contenidas en este protocolo se fundamentan en el deber que tiene nuestro Colegio de asegurar el derecho a la Educación, brindando las facilidades que correspondan para la permanencia del o la joven en el sistema escolar, evitando así la deserción de la o las estudiantes embarazadas y/o Madres y Padres adolescentes. </w:t>
      </w:r>
    </w:p>
    <w:p w:rsidR="00000000" w:rsidDel="00000000" w:rsidP="00000000" w:rsidRDefault="00000000" w:rsidRPr="00000000" w14:paraId="00000390">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91">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La Convención sobre los Derechos del Niño, ratificada por Chile, establece el derecho de todos los niños y adolescentes a recibir una educación de calidad. Esto incluye a las estudiantes embarazadas, madres o padres adolescentes, quienes tienen el derecho de continuar su proceso educativo sin discriminación. Como institución educativa, es nuestra responsabilidad asegurar que estos derechos sean respetados y garantizados.</w:t>
      </w:r>
    </w:p>
    <w:p w:rsidR="00000000" w:rsidDel="00000000" w:rsidP="00000000" w:rsidRDefault="00000000" w:rsidRPr="00000000" w14:paraId="00000392">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93">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La maternidad o paternidad temprana puede llevar a situaciones de abandono escolar debido a diversas razones, como la falta de apoyo, estigmatización o dificultades socioeconómicas. Es crucial implementar estrategias de retención que aborden estas problemáticas y brinden un ambiente inclusivo y de apoyo para las estudiantes embarazadas, madres o padres adolescentes. Esto incluye proporcionar servicios de orientación y apoyo psicológico, adaptación de horarios o modalidades educativas flexibles, y acceso a programas de educación en apoyo directo a estos estudiantes.</w:t>
      </w:r>
    </w:p>
    <w:p w:rsidR="00000000" w:rsidDel="00000000" w:rsidP="00000000" w:rsidRDefault="00000000" w:rsidRPr="00000000" w14:paraId="00000394">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95">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embarazo y la maternidad o paternidad temprana son situaciones que requieren de un apoyo integral. El Colegio Polivalente Saint Trinity College se compromete a brindar un entorno seguro y acogedor que promueva el bienestar físico, emocional y académico de las estudiantes embarazadas, madres o padres adolescentes. Esto implica facilitar el acceso a servicios de salud, ofrecer programas de educación sexual y reproductiva, y establecer canales de comunicación efectivos para atender sus necesidades y preocupaciones.</w:t>
      </w:r>
    </w:p>
    <w:p w:rsidR="00000000" w:rsidDel="00000000" w:rsidP="00000000" w:rsidRDefault="00000000" w:rsidRPr="00000000" w14:paraId="00000396">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97">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Es fundamental promover la sensibilización y formación del personal docente y administrativo del colegio en relación con las temáticas de embarazo adolescente, maternidad y paternidad temprana. Esto contribuye a generar un ambiente empático y respetuoso, capaz de brindar el apoyo necesario a las estudiantes en estas situaciones. Además, se implementarán acciones de prevención y promoción de la salud sexual y reproductiva, para fomentar una educación integral y responsable.</w:t>
      </w:r>
    </w:p>
    <w:p w:rsidR="00000000" w:rsidDel="00000000" w:rsidP="00000000" w:rsidRDefault="00000000" w:rsidRPr="00000000" w14:paraId="00000398">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99">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Estas regulaciones se asientan en el respeto y valoración de la vida y en los derechos de todas las personas, lo que no implica avalar o fomentar el embarazo adolescente, encontrándose estas en el Protocolo que se anexa al presente RICE.</w:t>
      </w:r>
    </w:p>
    <w:p w:rsidR="00000000" w:rsidDel="00000000" w:rsidP="00000000" w:rsidRDefault="00000000" w:rsidRPr="00000000" w14:paraId="0000039A">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9B">
      <w:pPr>
        <w:pStyle w:val="Heading2"/>
        <w:ind w:firstLine="0"/>
        <w:jc w:val="center"/>
        <w:rPr>
          <w:sz w:val="32"/>
          <w:szCs w:val="32"/>
        </w:rPr>
      </w:pPr>
      <w:bookmarkStart w:colFirst="0" w:colLast="0" w:name="_heading=h.kgcv8k" w:id="68"/>
      <w:bookmarkEnd w:id="68"/>
      <w:r w:rsidDel="00000000" w:rsidR="00000000" w:rsidRPr="00000000">
        <w:rPr>
          <w:sz w:val="32"/>
          <w:szCs w:val="32"/>
          <w:rtl w:val="0"/>
        </w:rPr>
        <w:t xml:space="preserve">Título VII.</w:t>
      </w:r>
    </w:p>
    <w:p w:rsidR="00000000" w:rsidDel="00000000" w:rsidP="00000000" w:rsidRDefault="00000000" w:rsidRPr="00000000" w14:paraId="0000039C">
      <w:pPr>
        <w:pStyle w:val="Heading2"/>
        <w:ind w:firstLine="0"/>
        <w:rPr/>
      </w:pPr>
      <w:bookmarkStart w:colFirst="0" w:colLast="0" w:name="_heading=h.34g0dwd" w:id="69"/>
      <w:bookmarkEnd w:id="69"/>
      <w:r w:rsidDel="00000000" w:rsidR="00000000" w:rsidRPr="00000000">
        <w:rPr>
          <w:rtl w:val="0"/>
        </w:rPr>
        <w:t xml:space="preserve">Convivencia escolar.</w:t>
      </w:r>
    </w:p>
    <w:p w:rsidR="00000000" w:rsidDel="00000000" w:rsidP="00000000" w:rsidRDefault="00000000" w:rsidRPr="00000000" w14:paraId="0000039D">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Artículo 1° Definición de Convivencia Escolar, “es el conjunto de relaciones sociales que se desarrollan al interior de la comunidad educativa. Es el contexto donde acontece la actividad pedagógica. La convivencia no es algo estable, sino que es una construcción colectiva, dinámica, sujeta a modificaciones conforme varían las interacciones de los actores en el tiempo”. Banz, C. (2008). </w:t>
      </w:r>
    </w:p>
    <w:p w:rsidR="00000000" w:rsidDel="00000000" w:rsidP="00000000" w:rsidRDefault="00000000" w:rsidRPr="00000000" w14:paraId="0000039E">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9F">
      <w:pPr>
        <w:shd w:fill="ffffff" w:val="clear"/>
        <w:ind w:firstLine="0"/>
        <w:jc w:val="right"/>
        <w:rPr>
          <w:rFonts w:ascii="Century Gothic" w:cs="Century Gothic" w:eastAsia="Century Gothic" w:hAnsi="Century Gothic"/>
          <w:color w:val="333333"/>
          <w:sz w:val="20"/>
          <w:szCs w:val="20"/>
        </w:rPr>
      </w:pPr>
      <w:r w:rsidDel="00000000" w:rsidR="00000000" w:rsidRPr="00000000">
        <w:rPr>
          <w:rFonts w:ascii="Century Gothic" w:cs="Century Gothic" w:eastAsia="Century Gothic" w:hAnsi="Century Gothic"/>
          <w:color w:val="333333"/>
          <w:sz w:val="20"/>
          <w:szCs w:val="20"/>
          <w:rtl w:val="0"/>
        </w:rPr>
        <w:t xml:space="preserve">Deberes asociados al rol del Equipo de Convivencia Escolar: MINEDUC, orientaciones para  la conformación y funcionamiento de los equipos de convivencia escolar en la escuela/liceo.</w:t>
      </w:r>
    </w:p>
    <w:p w:rsidR="00000000" w:rsidDel="00000000" w:rsidP="00000000" w:rsidRDefault="00000000" w:rsidRPr="00000000" w14:paraId="000003A0">
      <w:pPr>
        <w:pStyle w:val="Heading2"/>
        <w:ind w:firstLine="0"/>
        <w:rPr/>
      </w:pPr>
      <w:bookmarkStart w:colFirst="0" w:colLast="0" w:name="_heading=h.1jlao46" w:id="70"/>
      <w:bookmarkEnd w:id="70"/>
      <w:r w:rsidDel="00000000" w:rsidR="00000000" w:rsidRPr="00000000">
        <w:rPr>
          <w:rtl w:val="0"/>
        </w:rPr>
        <w:t xml:space="preserve">Artículo 2° Sentido de la Convivencia Escolar en el Colegio.</w:t>
      </w:r>
    </w:p>
    <w:p w:rsidR="00000000" w:rsidDel="00000000" w:rsidP="00000000" w:rsidRDefault="00000000" w:rsidRPr="00000000" w14:paraId="000003A1">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 el Colegio Polivalente Saint Trinity College, la Convivencia Escolar se encuentra enmarcada dentro de las directrices establecidas por el MINEDUC. La sana convivencia escolar es un derecho y deber de todos los miembros de la comunidad educativa, basado en el respeto y la dignidad de las personas. Es un proceso de aprendizaje que contribuye al desarrollo integral de cada individuo en un entorno libre de violencia y tolerante. La buena convivencia escolar implica una interacción positiva entre los miembros de la comunidad educativa, permitiendo el cumplimiento adecuado de los objetivos educativos y favoreciendo el desarrollo pleno de los estudiantes (Art. 16.A, Ley 20.536). En base a esta mirada, el Departamento de Convivencia escolar desarrolla su trabajo desarrollando acciones enfocadas a:</w:t>
      </w:r>
    </w:p>
    <w:p w:rsidR="00000000" w:rsidDel="00000000" w:rsidP="00000000" w:rsidRDefault="00000000" w:rsidRPr="00000000" w14:paraId="000003A2">
      <w:pPr>
        <w:shd w:fill="ffffff" w:val="clear"/>
        <w:ind w:firstLine="0"/>
        <w:jc w:val="right"/>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A3">
      <w:pPr>
        <w:numPr>
          <w:ilvl w:val="0"/>
          <w:numId w:val="27"/>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Tener una mirada proyectiva sobre cómo prever y atender situaciones de violencia escolar suscitadas al interior del establecimiento educacional.</w:t>
      </w:r>
    </w:p>
    <w:p w:rsidR="00000000" w:rsidDel="00000000" w:rsidP="00000000" w:rsidRDefault="00000000" w:rsidRPr="00000000" w14:paraId="000003A4">
      <w:pPr>
        <w:shd w:fill="ffffff" w:val="clear"/>
        <w:ind w:left="720"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A5">
      <w:pPr>
        <w:numPr>
          <w:ilvl w:val="0"/>
          <w:numId w:val="27"/>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Desarrollar las mejores estrategias para formar a grupos de estudiantes que puedan hacerse cargo del manejo de conflictos.</w:t>
      </w:r>
    </w:p>
    <w:p w:rsidR="00000000" w:rsidDel="00000000" w:rsidP="00000000" w:rsidRDefault="00000000" w:rsidRPr="00000000" w14:paraId="000003A6">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A7">
      <w:pPr>
        <w:numPr>
          <w:ilvl w:val="0"/>
          <w:numId w:val="27"/>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Desarrollar las mejores estrategias para capacitar a otros docentes, madres, padres y/o apoderados en la aplicación de normas de convivencia y protocolos de actuación con sentido formativo.</w:t>
      </w:r>
    </w:p>
    <w:p w:rsidR="00000000" w:rsidDel="00000000" w:rsidP="00000000" w:rsidRDefault="00000000" w:rsidRPr="00000000" w14:paraId="000003A8">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A9">
      <w:pPr>
        <w:numPr>
          <w:ilvl w:val="0"/>
          <w:numId w:val="27"/>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Encargarse de la organización de los recursos materiales de que dispone el establecimiento educacional para implementar las actividades de las estrategias diseñadas para mejorar la convivencia.  </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AC">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AD">
      <w:pPr>
        <w:pStyle w:val="Heading2"/>
        <w:ind w:firstLine="0"/>
        <w:rPr/>
      </w:pPr>
      <w:bookmarkStart w:colFirst="0" w:colLast="0" w:name="_heading=h.43ky6rz" w:id="71"/>
      <w:bookmarkEnd w:id="71"/>
      <w:r w:rsidDel="00000000" w:rsidR="00000000" w:rsidRPr="00000000">
        <w:rPr>
          <w:rtl w:val="0"/>
        </w:rPr>
        <w:t xml:space="preserve">Artículo 3° La Convivencia Escolar la hacen todos los miembros de la Comunidad Escolar.</w:t>
      </w:r>
    </w:p>
    <w:p w:rsidR="00000000" w:rsidDel="00000000" w:rsidP="00000000" w:rsidRDefault="00000000" w:rsidRPr="00000000" w14:paraId="000003AE">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Todos los integrantes de la Comunidad Educativa deberán promover y asegurar una sana convivencia escolar y realizar sus actividades bajo las máximas del respeto mutuo y la tolerancia. </w:t>
      </w:r>
    </w:p>
    <w:p w:rsidR="00000000" w:rsidDel="00000000" w:rsidP="00000000" w:rsidRDefault="00000000" w:rsidRPr="00000000" w14:paraId="000003AF">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B0">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Los miembros de la Comunidad Educativa tienen derecho a desarrollarse en un ambiente sano y a recibir la formación integral necesaria para construirlo. En caso de que dicho ambiente no se cumpla o se vea afectado, sus integrantes tendrán derecho a comunicar e informar, solicitando ser atendidos en resguardo de sus derechos a la Dirección del Establecimiento, quien evaluará las acciones necesarias para asegurar este principio orientador declarado en el Proyecto Educativo Institucional del Colegio Polivalente Saint Trinity Collge.</w:t>
      </w:r>
    </w:p>
    <w:p w:rsidR="00000000" w:rsidDel="00000000" w:rsidP="00000000" w:rsidRDefault="00000000" w:rsidRPr="00000000" w14:paraId="000003B1">
      <w:pPr>
        <w:pStyle w:val="Heading2"/>
        <w:ind w:firstLine="0"/>
        <w:rPr/>
      </w:pPr>
      <w:bookmarkStart w:colFirst="0" w:colLast="0" w:name="_heading=h.2iq8gzs" w:id="72"/>
      <w:bookmarkEnd w:id="72"/>
      <w:r w:rsidDel="00000000" w:rsidR="00000000" w:rsidRPr="00000000">
        <w:rPr>
          <w:rtl w:val="0"/>
        </w:rPr>
        <w:t xml:space="preserve">Artículo 4° Plan de Gestión de Convivencia Escolar.</w:t>
      </w:r>
    </w:p>
    <w:p w:rsidR="00000000" w:rsidDel="00000000" w:rsidP="00000000" w:rsidRDefault="00000000" w:rsidRPr="00000000" w14:paraId="000003B2">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Plan de Gestión de Convivencia Escolar tiene como propósito orientar a la Comunidad Educativa del Colegio Mayor Peñalolén en el desarrollo de estrategias para promover el buen trato, el respeto, y prevenir cualquier tipo de manifestación de violencia entre sus integrantes, así como implementar estrategias preventivas en relación a temáticas de afectación infantil y juvenil. Entre las acciones generales que se contemplan, acorde a las edades y niveles; entre las principales tareas a desarrollar a través de este Plan se encuentran:</w:t>
      </w:r>
    </w:p>
    <w:p w:rsidR="00000000" w:rsidDel="00000000" w:rsidP="00000000" w:rsidRDefault="00000000" w:rsidRPr="00000000" w14:paraId="000003B3">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B4">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Difundir, reflexionar y promover buenas prácticas de convivencia escolar a través de la página Web del Colegio, correos electrónicos, reuniones de Madres, Padres y Apoderados, reuniones con docentes del Colegio, y en la Ruta del Aprendizaje con los Estudiantes, a lo largo de todo el año escolar.</w:t>
      </w:r>
    </w:p>
    <w:p w:rsidR="00000000" w:rsidDel="00000000" w:rsidP="00000000" w:rsidRDefault="00000000" w:rsidRPr="00000000" w14:paraId="000003B5">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B6">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Difundir las normas de Convivencia Escolar del Colegio a los estudiantes, en la Ruta del Aprendizaje y asignaturas; y toda la comunidad en reuniones y talleres especialmente orientados a ello. </w:t>
      </w:r>
    </w:p>
    <w:p w:rsidR="00000000" w:rsidDel="00000000" w:rsidP="00000000" w:rsidRDefault="00000000" w:rsidRPr="00000000" w14:paraId="000003B7">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B8">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Reflexionar y fomentar una buena Convivencia Escolar entre los estudiantes, en la Ruta del Aprendizaje, Talleres por curso y nivel; jornadas de Convivencia; Charlas y talleres para madres, padres y apoderados durante el año lectivo y en las clases de orientación.</w:t>
      </w:r>
    </w:p>
    <w:p w:rsidR="00000000" w:rsidDel="00000000" w:rsidP="00000000" w:rsidRDefault="00000000" w:rsidRPr="00000000" w14:paraId="000003B9">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BA">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Fortalecer la colaboración entre los estudiantes en un ambiente de respeto mutuo, de cuidado y autocuidado en la Ruta del Aprendizaje, en el desarrollo de los ABP y Actividades Integradas, en Educación Física, Actividades Deportivas y Salidas Pedagógicas. </w:t>
      </w:r>
    </w:p>
    <w:p w:rsidR="00000000" w:rsidDel="00000000" w:rsidP="00000000" w:rsidRDefault="00000000" w:rsidRPr="00000000" w14:paraId="000003BB">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BC">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Reflexionar y promover un estilo de vida saludable a través de la Ruta de Aprendizaje, Recreos Saludables. Salidas pedagógicas, Clases de Educación Física y Selecciones Deportivas, Campañas específicas y clases habituales. </w:t>
      </w:r>
    </w:p>
    <w:p w:rsidR="00000000" w:rsidDel="00000000" w:rsidP="00000000" w:rsidRDefault="00000000" w:rsidRPr="00000000" w14:paraId="000003BD">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BE">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Promover prevención del consumo de alcohol, y otras drogas lícitas e ilícitas, Charlas para los Estudiantes y Apoderados de los niveles de 2do Ciclo y Enseñanza Media, campañas escolares, talleres y visitas en el mes de la prevención (junio). </w:t>
      </w:r>
    </w:p>
    <w:p w:rsidR="00000000" w:rsidDel="00000000" w:rsidP="00000000" w:rsidRDefault="00000000" w:rsidRPr="00000000" w14:paraId="000003BF">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C0">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Plan de Gestión de Convivencia Escolar es liderado por la Encargada de Convivencia Escolar, así como la planificación y ejecución de acciones en función de los objetivos planteados cada año escolar, reconociendo la importancia de promover una cultura preventiva al interior del Colegio, que propicie el desarrollo y buen vivir de nuestro Estudiantes; estas directrices se encuentran definidas en el Plan de Gestión de la Convivencia Escolar, el cual se anexa al presente RICE.</w:t>
      </w:r>
    </w:p>
    <w:p w:rsidR="00000000" w:rsidDel="00000000" w:rsidP="00000000" w:rsidRDefault="00000000" w:rsidRPr="00000000" w14:paraId="000003C1">
      <w:pPr>
        <w:pStyle w:val="Heading2"/>
        <w:ind w:firstLine="0"/>
        <w:rPr/>
      </w:pPr>
      <w:bookmarkStart w:colFirst="0" w:colLast="0" w:name="_heading=h.3hv69ve" w:id="73"/>
      <w:bookmarkEnd w:id="73"/>
      <w:r w:rsidDel="00000000" w:rsidR="00000000" w:rsidRPr="00000000">
        <w:rPr>
          <w:rtl w:val="0"/>
        </w:rPr>
        <w:t xml:space="preserve">Artículo 5° Integrantes de Equipo de convivencia escolar:</w:t>
      </w:r>
    </w:p>
    <w:p w:rsidR="00000000" w:rsidDel="00000000" w:rsidP="00000000" w:rsidRDefault="00000000" w:rsidRPr="00000000" w14:paraId="000003C2">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Departamento de Convivencia Escolar del Colegio Polivalente Saint Trinity College es un equipo interdisciplinario comprometido con la promoción de un ambiente escolar saludable y respetuoso. Conformado por profesionales especializados en psicología, pedagogía y trabajo social, su labor se centra en fomentar una convivencia basada en valores éticos, comunicación efectiva y resolución constructiva de conflictos. A través de un enfoque preventivo y de intervención temprana, brindan apoyo emocional, orientación y herramientas para el desarrollo integral de todos los miembros de la comunidad educativa. Además, se enfocan en la formación continua y la sensibilización para fortalecer las competencias socioemocionales y las habilidades de convivencia de todos los involucrados.</w:t>
      </w:r>
    </w:p>
    <w:p w:rsidR="00000000" w:rsidDel="00000000" w:rsidP="00000000" w:rsidRDefault="00000000" w:rsidRPr="00000000" w14:paraId="000003C3">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C4">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Departamento de Convivencia Escolar del Colegio Polivalente Saint Trinity College se guía por un marco normativo que promueve la igualdad de oportunidades, la inclusión y el respeto a los derechos humanos. Mediante la comunicación abierta, la colaboración y el trabajo en equipo, se busca fortalecer la cohesión social y crear un clima de respeto y tolerancia en toda la comunidad educativa. Su labor contribuye a garantizar un entorno seguro, propicio para el crecimiento académico, personal y social de los estudiantes, promoviendo una convivencia positiva y el desarrollo de habilidades socioemocionales; los integrantes de este equipo se señalan a continuación:</w:t>
      </w:r>
    </w:p>
    <w:p w:rsidR="00000000" w:rsidDel="00000000" w:rsidP="00000000" w:rsidRDefault="00000000" w:rsidRPr="00000000" w14:paraId="000003C5">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C6">
      <w:pPr>
        <w:numPr>
          <w:ilvl w:val="0"/>
          <w:numId w:val="28"/>
        </w:numPr>
        <w:shd w:fill="ffffff" w:val="clear"/>
        <w:ind w:left="502"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Encargado de Convivencia.</w:t>
      </w:r>
    </w:p>
    <w:p w:rsidR="00000000" w:rsidDel="00000000" w:rsidP="00000000" w:rsidRDefault="00000000" w:rsidRPr="00000000" w14:paraId="000003C7">
      <w:pPr>
        <w:numPr>
          <w:ilvl w:val="0"/>
          <w:numId w:val="28"/>
        </w:numPr>
        <w:shd w:fill="ffffff" w:val="clear"/>
        <w:ind w:left="502"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Jefe de Mediación Escolar.</w:t>
      </w:r>
    </w:p>
    <w:p w:rsidR="00000000" w:rsidDel="00000000" w:rsidP="00000000" w:rsidRDefault="00000000" w:rsidRPr="00000000" w14:paraId="000003C8">
      <w:pPr>
        <w:numPr>
          <w:ilvl w:val="0"/>
          <w:numId w:val="28"/>
        </w:numPr>
        <w:shd w:fill="ffffff" w:val="clear"/>
        <w:ind w:left="502"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Profesionales de Apoyo Psicosocial.</w:t>
      </w:r>
    </w:p>
    <w:p w:rsidR="00000000" w:rsidDel="00000000" w:rsidP="00000000" w:rsidRDefault="00000000" w:rsidRPr="00000000" w14:paraId="000003C9">
      <w:pPr>
        <w:numPr>
          <w:ilvl w:val="0"/>
          <w:numId w:val="28"/>
        </w:numPr>
        <w:shd w:fill="ffffff" w:val="clear"/>
        <w:ind w:left="502"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Orientador/a.</w:t>
      </w:r>
    </w:p>
    <w:p w:rsidR="00000000" w:rsidDel="00000000" w:rsidP="00000000" w:rsidRDefault="00000000" w:rsidRPr="00000000" w14:paraId="000003CA">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CB">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CC">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3CD">
      <w:pPr>
        <w:pStyle w:val="Heading1"/>
        <w:ind w:firstLine="0"/>
        <w:jc w:val="center"/>
        <w:rPr>
          <w:color w:val="000000"/>
          <w:sz w:val="32"/>
          <w:szCs w:val="32"/>
        </w:rPr>
      </w:pPr>
      <w:bookmarkStart w:colFirst="0" w:colLast="0" w:name="_heading=h.1x0gk37" w:id="74"/>
      <w:bookmarkEnd w:id="74"/>
      <w:r w:rsidDel="00000000" w:rsidR="00000000" w:rsidRPr="00000000">
        <w:rPr>
          <w:color w:val="000000"/>
          <w:sz w:val="32"/>
          <w:szCs w:val="32"/>
          <w:rtl w:val="0"/>
        </w:rPr>
        <w:t xml:space="preserve">Título VIII.</w:t>
      </w:r>
    </w:p>
    <w:p w:rsidR="00000000" w:rsidDel="00000000" w:rsidP="00000000" w:rsidRDefault="00000000" w:rsidRPr="00000000" w14:paraId="000003CE">
      <w:pPr>
        <w:pStyle w:val="Heading1"/>
        <w:ind w:firstLine="0"/>
        <w:rPr>
          <w:color w:val="000000"/>
        </w:rPr>
      </w:pPr>
      <w:bookmarkStart w:colFirst="0" w:colLast="0" w:name="_heading=h.4h042r0" w:id="75"/>
      <w:bookmarkEnd w:id="75"/>
      <w:r w:rsidDel="00000000" w:rsidR="00000000" w:rsidRPr="00000000">
        <w:rPr>
          <w:color w:val="000000"/>
          <w:rtl w:val="0"/>
        </w:rPr>
        <w:t xml:space="preserve">Normas, faltas, medidas disciplinarias y procedimientos.</w:t>
      </w:r>
    </w:p>
    <w:p w:rsidR="00000000" w:rsidDel="00000000" w:rsidP="00000000" w:rsidRDefault="00000000" w:rsidRPr="00000000" w14:paraId="000003CF">
      <w:pPr>
        <w:pStyle w:val="Heading2"/>
        <w:ind w:firstLine="0"/>
        <w:rPr>
          <w:rFonts w:ascii="Century Gothic" w:cs="Century Gothic" w:eastAsia="Century Gothic" w:hAnsi="Century Gothic"/>
        </w:rPr>
      </w:pPr>
      <w:bookmarkStart w:colFirst="0" w:colLast="0" w:name="_heading=h.2w5ecyt" w:id="76"/>
      <w:bookmarkEnd w:id="76"/>
      <w:r w:rsidDel="00000000" w:rsidR="00000000" w:rsidRPr="00000000">
        <w:rPr>
          <w:rFonts w:ascii="Century Gothic" w:cs="Century Gothic" w:eastAsia="Century Gothic" w:hAnsi="Century Gothic"/>
          <w:rtl w:val="0"/>
        </w:rPr>
        <w:t xml:space="preserve">Artículo 1° Normas.</w:t>
      </w:r>
    </w:p>
    <w:p w:rsidR="00000000" w:rsidDel="00000000" w:rsidP="00000000" w:rsidRDefault="00000000" w:rsidRPr="00000000" w14:paraId="000003D0">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el fin de facilitar su comprensión, cumplimiento y definición de los apoyos necesarios, las normas o conductas esperadas están organizadas de acuerdo con los principales ámbitos en que se desenvuelven los estudiantes, explicitando el fin que se persigue y el valor contenido. </w:t>
      </w:r>
    </w:p>
    <w:p w:rsidR="00000000" w:rsidDel="00000000" w:rsidP="00000000" w:rsidRDefault="00000000" w:rsidRPr="00000000" w14:paraId="000003D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2">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Ámbito Pedagógico, quedan explicitadas las normas o conductas esperadas que permitirán al estudiante participar responsable y colaborativamente en las actividades curriculares y extracurriculares con su grupo, preparar y rendir sus evaluaciones con autonomía, responsabilidad y honestidad, de acuerdo con lo establecido.</w:t>
      </w:r>
    </w:p>
    <w:p w:rsidR="00000000" w:rsidDel="00000000" w:rsidP="00000000" w:rsidRDefault="00000000" w:rsidRPr="00000000" w14:paraId="000003D3">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4">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Ámbito de las Relaciones de Convivencia, quedan explicitadas las normas y conductas que permiten contar con relaciones de respeto, cuidado, colaboración y solidaridad entre los distintos integrantes de la comunidad, abordando las diferencias de manera pacífica y colaborativa. </w:t>
      </w:r>
    </w:p>
    <w:p w:rsidR="00000000" w:rsidDel="00000000" w:rsidP="00000000" w:rsidRDefault="00000000" w:rsidRPr="00000000" w14:paraId="000003D5">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6">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Ámbito de Autocuidado, quedan explicitadas aquellas normas y conductas que favorecen la salud, la seguridad, el cuidado de la integridad física y psicológica, así como la presentación personal acorde con las definiciones del Proyecto Educativo en un continuo desarrollo de la autonomía. </w:t>
      </w:r>
    </w:p>
    <w:p w:rsidR="00000000" w:rsidDel="00000000" w:rsidP="00000000" w:rsidRDefault="00000000" w:rsidRPr="00000000" w14:paraId="000003D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8">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Ámbito de Cuidado del Medio y Espacio Educativo, se señalan las conductas que cautelan y colaboran con la preservación del medio natural y los bienes muebles e inmuebles de la comunidad. En el Ámbito de Cuidado de la Institucionalidad se señalan las conductas que cautelan la cohesión, buen funcionamiento e imagen de la institución.</w:t>
      </w:r>
    </w:p>
    <w:p w:rsidR="00000000" w:rsidDel="00000000" w:rsidP="00000000" w:rsidRDefault="00000000" w:rsidRPr="00000000" w14:paraId="000003D9">
      <w:pPr>
        <w:pStyle w:val="Heading2"/>
        <w:ind w:firstLine="0"/>
        <w:rPr>
          <w:rFonts w:ascii="Century Gothic" w:cs="Century Gothic" w:eastAsia="Century Gothic" w:hAnsi="Century Gothic"/>
        </w:rPr>
      </w:pPr>
      <w:bookmarkStart w:colFirst="0" w:colLast="0" w:name="_heading=h.1baon6m" w:id="77"/>
      <w:bookmarkEnd w:id="77"/>
      <w:r w:rsidDel="00000000" w:rsidR="00000000" w:rsidRPr="00000000">
        <w:rPr>
          <w:rFonts w:ascii="Century Gothic" w:cs="Century Gothic" w:eastAsia="Century Gothic" w:hAnsi="Century Gothic"/>
          <w:rtl w:val="0"/>
        </w:rPr>
        <w:t xml:space="preserve">Artículo 2° Faltas a las Normas.</w:t>
      </w:r>
    </w:p>
    <w:p w:rsidR="00000000" w:rsidDel="00000000" w:rsidP="00000000" w:rsidRDefault="00000000" w:rsidRPr="00000000" w14:paraId="000003DA">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cada ámbito quedan expresadas las faltas a la norma, entendidas como aquellas conductas que la transgreden, por ejemplo: todas aquellas conductas que dañan la integridad física de otro miembro de la Comunidad Escolar, como golpear, morder, insultar, etc. </w:t>
      </w:r>
    </w:p>
    <w:p w:rsidR="00000000" w:rsidDel="00000000" w:rsidP="00000000" w:rsidRDefault="00000000" w:rsidRPr="00000000" w14:paraId="000003DB">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C">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relación a la gravedad, si bien existen criterios generales que a continuación se describen, ésta siempre debe ser evaluada por los adultos responsables, atendiendo criterios de mayor especificidad para definir la pertinencia de las medidas disciplinarias o de otro tipo a aplicar, dependiendo del nivel y curso en que se encuentre el estudiante, además de otros antecedentes que sean relevantes para comprender la conducta y/o comportamiento del mismo.</w:t>
      </w:r>
    </w:p>
    <w:p w:rsidR="00000000" w:rsidDel="00000000" w:rsidP="00000000" w:rsidRDefault="00000000" w:rsidRPr="00000000" w14:paraId="000003DD">
      <w:pPr>
        <w:pStyle w:val="Heading2"/>
        <w:ind w:firstLine="0"/>
        <w:rPr>
          <w:rFonts w:ascii="Century Gothic" w:cs="Century Gothic" w:eastAsia="Century Gothic" w:hAnsi="Century Gothic"/>
        </w:rPr>
      </w:pPr>
      <w:bookmarkStart w:colFirst="0" w:colLast="0" w:name="_heading=h.3vac5uf" w:id="78"/>
      <w:bookmarkEnd w:id="78"/>
      <w:r w:rsidDel="00000000" w:rsidR="00000000" w:rsidRPr="00000000">
        <w:rPr>
          <w:rFonts w:ascii="Century Gothic" w:cs="Century Gothic" w:eastAsia="Century Gothic" w:hAnsi="Century Gothic"/>
          <w:rtl w:val="0"/>
        </w:rPr>
        <w:t xml:space="preserve">Artículo 3° Criterios Generales para determinar los tipos de faltas.</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ind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 </w:t>
      </w:r>
      <w:r w:rsidDel="00000000" w:rsidR="00000000" w:rsidRPr="00000000">
        <w:rPr>
          <w:rFonts w:ascii="Century Gothic" w:cs="Century Gothic" w:eastAsia="Century Gothic" w:hAnsi="Century Gothic"/>
          <w:b w:val="1"/>
          <w:u w:val="single"/>
          <w:rtl w:val="0"/>
        </w:rPr>
        <w:t xml:space="preserve">Faltas leves</w:t>
      </w: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3E0">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Son aquellas conductas que no afectan directamente a otros, a los bienes de la institución educativa o de cualquier miembro de la comunidad educativa, ni lesionan la honra o el respeto del otro; generalmente ocurren por descuido, falta de información, previsión o anticipación de consecuencias por parte del individuo, pero necesitan ser corregidas para permitir un proceso adecuado de formación de éste. </w:t>
      </w:r>
    </w:p>
    <w:p w:rsidR="00000000" w:rsidDel="00000000" w:rsidP="00000000" w:rsidRDefault="00000000" w:rsidRPr="00000000" w14:paraId="000003E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2">
      <w:pPr>
        <w:ind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 </w:t>
      </w:r>
      <w:r w:rsidDel="00000000" w:rsidR="00000000" w:rsidRPr="00000000">
        <w:rPr>
          <w:rFonts w:ascii="Century Gothic" w:cs="Century Gothic" w:eastAsia="Century Gothic" w:hAnsi="Century Gothic"/>
          <w:b w:val="1"/>
          <w:u w:val="single"/>
          <w:rtl w:val="0"/>
        </w:rPr>
        <w:t xml:space="preserve">Faltas graves:</w:t>
      </w: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3E3">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Son aquellas actitudes y comportamientos que ponen en riesgo la integridad física y psicológica de algún integrante de la Comunidad Educativa, los bienes muebles e inmuebles de la institución, o en contra de los principios del P.E.I. como falsear o adulterar calificaciones, no respetar los valores institucionales o dañar física o psicológicamente a otro miembro de la Comunidad Escolar.</w:t>
      </w:r>
    </w:p>
    <w:p w:rsidR="00000000" w:rsidDel="00000000" w:rsidP="00000000" w:rsidRDefault="00000000" w:rsidRPr="00000000" w14:paraId="000003E4">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5">
      <w:pPr>
        <w:ind w:firstLine="0"/>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rtl w:val="0"/>
        </w:rPr>
        <w:t xml:space="preserve">C. </w:t>
      </w:r>
      <w:r w:rsidDel="00000000" w:rsidR="00000000" w:rsidRPr="00000000">
        <w:rPr>
          <w:rFonts w:ascii="Century Gothic" w:cs="Century Gothic" w:eastAsia="Century Gothic" w:hAnsi="Century Gothic"/>
          <w:b w:val="1"/>
          <w:u w:val="single"/>
          <w:rtl w:val="0"/>
        </w:rPr>
        <w:t xml:space="preserve">Faltas gravísimas: </w:t>
      </w:r>
    </w:p>
    <w:p w:rsidR="00000000" w:rsidDel="00000000" w:rsidP="00000000" w:rsidRDefault="00000000" w:rsidRPr="00000000" w14:paraId="000003E6">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Son aquellas que atentan directamente contra los derechos humanos básicos, y gravemente contra la integridad física, psicológica o moral de las personas o los principios educativos de la institución; en algunos casos podrían ser tipificados como delitos por la justicia ordinaria. Así también, serán consideradas faltas gravísimas todas aquellas conductas que atenten en contra de los bienes presentes en el Establecimiento, cuando el daño provocado sea intencional o que busque el efecto de destruir bienes que son de uso compartido al interior del Establecimiento y que son parte o favorecen los procesos de enseñanza – aprendizaje.</w:t>
      </w:r>
    </w:p>
    <w:p w:rsidR="00000000" w:rsidDel="00000000" w:rsidP="00000000" w:rsidRDefault="00000000" w:rsidRPr="00000000" w14:paraId="000003E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8">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Nota:</w:t>
      </w:r>
      <w:r w:rsidDel="00000000" w:rsidR="00000000" w:rsidRPr="00000000">
        <w:rPr>
          <w:rFonts w:ascii="Century Gothic" w:cs="Century Gothic" w:eastAsia="Century Gothic" w:hAnsi="Century Gothic"/>
          <w:rtl w:val="0"/>
        </w:rPr>
        <w:t xml:space="preserve"> Ante la observación de cualquiera de estas faltas, el profesional respectivo, debe consignar la falta en la hoja de vida del estudiante, tipificando de inmediato el tipo de clasificación en el Libro Virtual o en su defecto, dejar el registro por escrito, hasta que pueda ser consignada en la plataforma de gestión escolar SAE.</w:t>
      </w:r>
    </w:p>
    <w:p w:rsidR="00000000" w:rsidDel="00000000" w:rsidP="00000000" w:rsidRDefault="00000000" w:rsidRPr="00000000" w14:paraId="000003E9">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A">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Toda situación de indisciplina que ocurra con estudiantes del colegio, FUERA DEL Establecimiento, en el trayecto de ida o regreso y de las cuales se cuenten con los antecedentes y evidencias, serán analizadas, revisadas e investigadas, para aplicar los apoyos y sanciones que ameriten de acuerdo a las faltas estipuladas en este Reglamento Interno. </w:t>
      </w:r>
    </w:p>
    <w:p w:rsidR="00000000" w:rsidDel="00000000" w:rsidP="00000000" w:rsidRDefault="00000000" w:rsidRPr="00000000" w14:paraId="000003EB">
      <w:pPr>
        <w:pStyle w:val="Heading2"/>
        <w:ind w:firstLine="0"/>
        <w:rPr>
          <w:rFonts w:ascii="Century Gothic" w:cs="Century Gothic" w:eastAsia="Century Gothic" w:hAnsi="Century Gothic"/>
        </w:rPr>
      </w:pPr>
      <w:bookmarkStart w:colFirst="0" w:colLast="0" w:name="_heading=h.2afmg28" w:id="79"/>
      <w:bookmarkEnd w:id="79"/>
      <w:r w:rsidDel="00000000" w:rsidR="00000000" w:rsidRPr="00000000">
        <w:rPr>
          <w:rFonts w:ascii="Century Gothic" w:cs="Century Gothic" w:eastAsia="Century Gothic" w:hAnsi="Century Gothic"/>
          <w:rtl w:val="0"/>
        </w:rPr>
        <w:t xml:space="preserve">Artículo 4° Criterios Específicos para determinar los tipos de faltas.</w:t>
      </w:r>
    </w:p>
    <w:p w:rsidR="00000000" w:rsidDel="00000000" w:rsidP="00000000" w:rsidRDefault="00000000" w:rsidRPr="00000000" w14:paraId="000003EC">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atender al interés superior del niño frente a la emergencia de dificultades disciplinares, se incorporan criterios específicos que permitirán determinar las medidas que lo protejan, apoyen y promuevan la restitución de algún derecho vulnerado, teniendo en cuenta que detrás de las conductas o faltas muy graves, se pueden identificar problemas y vulneraciones a los derechos de los niños, niñas y adolescentes, por parte de familiares y/o terceros.</w:t>
      </w:r>
    </w:p>
    <w:p w:rsidR="00000000" w:rsidDel="00000000" w:rsidP="00000000" w:rsidRDefault="00000000" w:rsidRPr="00000000" w14:paraId="000003E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E">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F">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 </w:t>
      </w:r>
      <w:r w:rsidDel="00000000" w:rsidR="00000000" w:rsidRPr="00000000">
        <w:rPr>
          <w:rFonts w:ascii="Century Gothic" w:cs="Century Gothic" w:eastAsia="Century Gothic" w:hAnsi="Century Gothic"/>
          <w:b w:val="1"/>
          <w:u w:val="single"/>
          <w:rtl w:val="0"/>
        </w:rPr>
        <w:t xml:space="preserve">Contexto</w:t>
      </w:r>
      <w:r w:rsidDel="00000000" w:rsidR="00000000" w:rsidRPr="00000000">
        <w:rPr>
          <w:rFonts w:ascii="Century Gothic" w:cs="Century Gothic" w:eastAsia="Century Gothic" w:hAnsi="Century Gothic"/>
          <w:b w:val="1"/>
          <w:rtl w:val="0"/>
        </w:rPr>
        <w:t xml:space="preserve">:</w:t>
      </w:r>
      <w:r w:rsidDel="00000000" w:rsidR="00000000" w:rsidRPr="00000000">
        <w:rPr>
          <w:rFonts w:ascii="Century Gothic" w:cs="Century Gothic" w:eastAsia="Century Gothic" w:hAnsi="Century Gothic"/>
          <w:rtl w:val="0"/>
        </w:rPr>
        <w:t xml:space="preserve"> referido a factores contextuales como presencia o supervisión por parte de adultos, nivel de organización del espacio, claridad de las normas para la actividad. </w:t>
      </w:r>
    </w:p>
    <w:p w:rsidR="00000000" w:rsidDel="00000000" w:rsidP="00000000" w:rsidRDefault="00000000" w:rsidRPr="00000000" w14:paraId="000003F0">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1">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u w:val="single"/>
          <w:rtl w:val="0"/>
        </w:rPr>
        <w:t xml:space="preserve">Motivación de la conducta</w:t>
      </w:r>
      <w:r w:rsidDel="00000000" w:rsidR="00000000" w:rsidRPr="00000000">
        <w:rPr>
          <w:rFonts w:ascii="Century Gothic" w:cs="Century Gothic" w:eastAsia="Century Gothic" w:hAnsi="Century Gothic"/>
          <w:rtl w:val="0"/>
        </w:rPr>
        <w:t xml:space="preserve">: referida a los factores asociados a la conducta como falta de información, intencionalidad, dificultades específicas asociadas a un problema de salud mental, crisis familiar u otros. </w:t>
      </w:r>
    </w:p>
    <w:p w:rsidR="00000000" w:rsidDel="00000000" w:rsidP="00000000" w:rsidRDefault="00000000" w:rsidRPr="00000000" w14:paraId="000003F2">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3">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 </w:t>
      </w:r>
      <w:r w:rsidDel="00000000" w:rsidR="00000000" w:rsidRPr="00000000">
        <w:rPr>
          <w:rFonts w:ascii="Century Gothic" w:cs="Century Gothic" w:eastAsia="Century Gothic" w:hAnsi="Century Gothic"/>
          <w:b w:val="1"/>
          <w:u w:val="single"/>
          <w:rtl w:val="0"/>
        </w:rPr>
        <w:t xml:space="preserve">Impacto del daño de la conducta</w:t>
      </w:r>
      <w:r w:rsidDel="00000000" w:rsidR="00000000" w:rsidRPr="00000000">
        <w:rPr>
          <w:rFonts w:ascii="Century Gothic" w:cs="Century Gothic" w:eastAsia="Century Gothic" w:hAnsi="Century Gothic"/>
          <w:b w:val="1"/>
          <w:rtl w:val="0"/>
        </w:rPr>
        <w:t xml:space="preserve">:</w:t>
      </w:r>
      <w:r w:rsidDel="00000000" w:rsidR="00000000" w:rsidRPr="00000000">
        <w:rPr>
          <w:rFonts w:ascii="Century Gothic" w:cs="Century Gothic" w:eastAsia="Century Gothic" w:hAnsi="Century Gothic"/>
          <w:rtl w:val="0"/>
        </w:rPr>
        <w:t xml:space="preserve"> referido a la magnitud del impacto sobre sí mismo o sobre otro, para determinar la necesidad de atención médica, apoyo especializado, y la urgencia de estos, entre otros. </w:t>
      </w:r>
    </w:p>
    <w:p w:rsidR="00000000" w:rsidDel="00000000" w:rsidP="00000000" w:rsidRDefault="00000000" w:rsidRPr="00000000" w14:paraId="000003F4">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5">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 </w:t>
      </w:r>
      <w:r w:rsidDel="00000000" w:rsidR="00000000" w:rsidRPr="00000000">
        <w:rPr>
          <w:rFonts w:ascii="Century Gothic" w:cs="Century Gothic" w:eastAsia="Century Gothic" w:hAnsi="Century Gothic"/>
          <w:b w:val="1"/>
          <w:u w:val="single"/>
          <w:rtl w:val="0"/>
        </w:rPr>
        <w:t xml:space="preserve">La edad y nivel de maduración del estudiante</w:t>
      </w:r>
      <w:r w:rsidDel="00000000" w:rsidR="00000000" w:rsidRPr="00000000">
        <w:rPr>
          <w:rFonts w:ascii="Century Gothic" w:cs="Century Gothic" w:eastAsia="Century Gothic" w:hAnsi="Century Gothic"/>
          <w:rtl w:val="0"/>
        </w:rPr>
        <w:t xml:space="preserve">: criterio que debe ser considerado para evaluar intencionalidad, nivel de desarrollo cognitivo y moral, nivel de dependencia de los padres y para determinar las medidas más ajustadas a la edad. </w:t>
      </w:r>
    </w:p>
    <w:p w:rsidR="00000000" w:rsidDel="00000000" w:rsidP="00000000" w:rsidRDefault="00000000" w:rsidRPr="00000000" w14:paraId="000003F6">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7">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 </w:t>
      </w:r>
      <w:r w:rsidDel="00000000" w:rsidR="00000000" w:rsidRPr="00000000">
        <w:rPr>
          <w:rFonts w:ascii="Century Gothic" w:cs="Century Gothic" w:eastAsia="Century Gothic" w:hAnsi="Century Gothic"/>
          <w:b w:val="1"/>
          <w:u w:val="single"/>
          <w:rtl w:val="0"/>
        </w:rPr>
        <w:t xml:space="preserve">Conducta anterior del estudiante</w:t>
      </w:r>
      <w:r w:rsidDel="00000000" w:rsidR="00000000" w:rsidRPr="00000000">
        <w:rPr>
          <w:rFonts w:ascii="Century Gothic" w:cs="Century Gothic" w:eastAsia="Century Gothic" w:hAnsi="Century Gothic"/>
          <w:rtl w:val="0"/>
        </w:rPr>
        <w:t xml:space="preserve">: criterio que debe ser considerado para comprender la motivación u otras causas que pueden estar a la base de su conducta: ausencia de cuidado de los padres, falta de desarrollo de habilidades, problemas de vulneración, problemas de salud mental, entre otros. </w:t>
      </w:r>
    </w:p>
    <w:p w:rsidR="00000000" w:rsidDel="00000000" w:rsidP="00000000" w:rsidRDefault="00000000" w:rsidRPr="00000000" w14:paraId="000003F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9">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F.- </w:t>
      </w:r>
      <w:r w:rsidDel="00000000" w:rsidR="00000000" w:rsidRPr="00000000">
        <w:rPr>
          <w:rFonts w:ascii="Century Gothic" w:cs="Century Gothic" w:eastAsia="Century Gothic" w:hAnsi="Century Gothic"/>
          <w:b w:val="1"/>
          <w:u w:val="single"/>
          <w:rtl w:val="0"/>
        </w:rPr>
        <w:t xml:space="preserve">Presencia de necesidades educativas especiales:</w:t>
      </w:r>
      <w:r w:rsidDel="00000000" w:rsidR="00000000" w:rsidRPr="00000000">
        <w:rPr>
          <w:rFonts w:ascii="Century Gothic" w:cs="Century Gothic" w:eastAsia="Century Gothic" w:hAnsi="Century Gothic"/>
          <w:rtl w:val="0"/>
        </w:rPr>
        <w:t xml:space="preserve"> referido a que el diagnóstico de necesidades educativas especiales transitorias o permanentes deben ser consideradas en el análisis para determinar si la conducta responde a una conducta esperada del diagnóstico, actuando en todo momento desde el enfoque inclusivo. </w:t>
      </w:r>
    </w:p>
    <w:p w:rsidR="00000000" w:rsidDel="00000000" w:rsidP="00000000" w:rsidRDefault="00000000" w:rsidRPr="00000000" w14:paraId="000003FA">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B">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 </w:t>
      </w:r>
      <w:r w:rsidDel="00000000" w:rsidR="00000000" w:rsidRPr="00000000">
        <w:rPr>
          <w:rFonts w:ascii="Century Gothic" w:cs="Century Gothic" w:eastAsia="Century Gothic" w:hAnsi="Century Gothic"/>
          <w:b w:val="1"/>
          <w:u w:val="single"/>
          <w:rtl w:val="0"/>
        </w:rPr>
        <w:t xml:space="preserve">En caso específico de agresiones</w:t>
      </w:r>
      <w:r w:rsidDel="00000000" w:rsidR="00000000" w:rsidRPr="00000000">
        <w:rPr>
          <w:rFonts w:ascii="Century Gothic" w:cs="Century Gothic" w:eastAsia="Century Gothic" w:hAnsi="Century Gothic"/>
          <w:b w:val="1"/>
          <w:rtl w:val="0"/>
        </w:rPr>
        <w:t xml:space="preserve">:</w:t>
      </w:r>
      <w:r w:rsidDel="00000000" w:rsidR="00000000" w:rsidRPr="00000000">
        <w:rPr>
          <w:rFonts w:ascii="Century Gothic" w:cs="Century Gothic" w:eastAsia="Century Gothic" w:hAnsi="Century Gothic"/>
          <w:rtl w:val="0"/>
        </w:rPr>
        <w:t xml:space="preserve"> la naturaleza, intensidad y extensión de la agresión por factores como: la pluralidad y grado de responsabilidad de los agresores, el carácter vejatorio o humillante del maltrato, haber actuado en anonimato, con una identidad falsa u ocultando el rostro, haber obrado a solicitud de un tercero o bajo recompensa, y haber agredido a un miembro de la comunidad educativa, así como la discapacidad o indefensión del afectado.</w:t>
      </w:r>
    </w:p>
    <w:p w:rsidR="00000000" w:rsidDel="00000000" w:rsidP="00000000" w:rsidRDefault="00000000" w:rsidRPr="00000000" w14:paraId="000003FC">
      <w:pPr>
        <w:pStyle w:val="Heading2"/>
        <w:ind w:firstLine="0"/>
        <w:rPr>
          <w:rFonts w:ascii="Century Gothic" w:cs="Century Gothic" w:eastAsia="Century Gothic" w:hAnsi="Century Gothic"/>
        </w:rPr>
      </w:pPr>
      <w:bookmarkStart w:colFirst="0" w:colLast="0" w:name="_heading=h.pkwqa1" w:id="80"/>
      <w:bookmarkEnd w:id="80"/>
      <w:r w:rsidDel="00000000" w:rsidR="00000000" w:rsidRPr="00000000">
        <w:rPr>
          <w:rFonts w:ascii="Century Gothic" w:cs="Century Gothic" w:eastAsia="Century Gothic" w:hAnsi="Century Gothic"/>
          <w:rtl w:val="0"/>
        </w:rPr>
        <w:t xml:space="preserve">Artículo 5° Tipos de Medidas Remediales y Disciplinarias frente a una Falta.</w:t>
      </w:r>
    </w:p>
    <w:p w:rsidR="00000000" w:rsidDel="00000000" w:rsidP="00000000" w:rsidRDefault="00000000" w:rsidRPr="00000000" w14:paraId="000003FD">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relación a las medidas remediales y disciplinarias a aplicar frente a conductas valoradas como faltas, estas incorporan el sello educativo de nuestro Colegio y se orientan a garantizar el interés superior del niño, niña y adolescente, su protección, apoyo y formación, cautelando además el bien de la Comunidad Educativa.</w:t>
      </w:r>
    </w:p>
    <w:p w:rsidR="00000000" w:rsidDel="00000000" w:rsidP="00000000" w:rsidRDefault="00000000" w:rsidRPr="00000000" w14:paraId="000003FE">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F">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Asumiendo que los estudiantes se encuentran en proceso de formación, las faltas a la norma o dificultad para cumplir con una conducta esperada se atienden y evalúan de manera oportuna, y se determinan las medidas que favorecen su desarrollo. En caso de observarse reincidencia en una falta, se deberá revisar la medida aplicada y evaluar la necesidad de incorporar otras adicionales. </w:t>
      </w:r>
    </w:p>
    <w:p w:rsidR="00000000" w:rsidDel="00000000" w:rsidP="00000000" w:rsidRDefault="00000000" w:rsidRPr="00000000" w14:paraId="00000400">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1">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principal medio para resolver cualquier conflicto que ocurra en el Establecimiento, es el diálogo; en este sentido los procesos de mediación que se establezcan entre estudiantes, entre estudiantes y docentes o entre estudiantes y familia, son muy importantes dentro de la política de Convivencia Escolar del colegio, la cual encabezan el Jefe de Mediación Escolar y el Encargado de Convivencia Escolar.  </w:t>
      </w:r>
    </w:p>
    <w:p w:rsidR="00000000" w:rsidDel="00000000" w:rsidP="00000000" w:rsidRDefault="00000000" w:rsidRPr="00000000" w14:paraId="00000402">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3">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bien queda consignado el rol formativo que comparten los distintos adultos del Colegio, el compromiso y participación de la familia constituye un aspecto crucial para la efectividad de las medidas de apoyo y resguardo del interés superior de los estudiantes. En este contexto, la medida de citar a los padres, se aplicará cuando el proceso de mediación no sea suficiente y deberá tener siempre los objetivos de información de lo sucedido, comprensión conjunta del problema, búsqueda conjunta de soluciones para apoyar al estudiante, compromiso con los apoyos requeridos en el sentido de garantizar los derechos y bienestar del estudiante: salud física, mental, compañía, alimentación, entre otros.</w:t>
      </w:r>
    </w:p>
    <w:p w:rsidR="00000000" w:rsidDel="00000000" w:rsidP="00000000" w:rsidRDefault="00000000" w:rsidRPr="00000000" w14:paraId="00000404">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5">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1.- Medidas formativas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06">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entienden por estas todas aquellas acciones guiadas por un adulto que promueven el desarrollo de competencias socioemocionales y éticas, que el estudiante debe aún desarrollar. En esta misma línea, el Colegio promoverá medidas que favorezcan el desarrollo de las habilidades Siglo XXI de acuerdo a nuestro modelo pedagógico: creatividad, pensamiento crítico, colaboración ciudadanía, comunicación y autonomía. Estas medidas siempre deberán ser informadas al apoderado. </w:t>
      </w:r>
    </w:p>
    <w:p w:rsidR="00000000" w:rsidDel="00000000" w:rsidP="00000000" w:rsidRDefault="00000000" w:rsidRPr="00000000" w14:paraId="0000040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8">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Ejemplos de medidas formativas</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40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Diálogo pedagógico individual y grupal que favorezca la reflexión en torno a la conducta evaluada como falta y la búsqueda de soluciones en torno a los efectos de ella.</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Conductas de reparación y servicio en beneficio de la comunidad que favorezcan el desarrollo de habilidades reflexivas y colaborativas en torno a los efectos de la falta. </w:t>
      </w:r>
    </w:p>
    <w:p w:rsidR="00000000" w:rsidDel="00000000" w:rsidP="00000000" w:rsidRDefault="00000000" w:rsidRPr="00000000" w14:paraId="0000040C">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Resolución colaborativa de conflictos: diálogo conciliador que se sustenta en la posibilidad de dialogar para resolver el conflicto Mediación Escolar.</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F">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2.- Medidas de acompañamiento psicoeducativo</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10">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Orientadas a brindar apoyo especializado al estudiante y a su familia, cuando se identifican factores psicosociales asociados al comportamiento del estudiante; aplicable según pertinencia y acordado con el apoderado. </w:t>
      </w:r>
    </w:p>
    <w:p w:rsidR="00000000" w:rsidDel="00000000" w:rsidP="00000000" w:rsidRDefault="00000000" w:rsidRPr="00000000" w14:paraId="0000041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2">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Ejemplos de medidas de acompañamiento psicoeducativo</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4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Acompañamiento Psicoeducativo desde el Colegio, previa derivación del caso a Convivencia Escolar, para la atención de especialistas del Establecimiento: Orientador - Psicóloga. </w:t>
      </w:r>
    </w:p>
    <w:p w:rsidR="00000000" w:rsidDel="00000000" w:rsidP="00000000" w:rsidRDefault="00000000" w:rsidRPr="00000000" w14:paraId="000004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Derivación a especialistas externos al estudiante y/o a la familia, previa derivación a Convivencia Escolar, para la activación de Redes Externas con apoyo de la Trabajadora Social y Encargada de Convivencia Escolar del Establecimiento.</w:t>
      </w:r>
    </w:p>
    <w:p w:rsidR="00000000" w:rsidDel="00000000" w:rsidP="00000000" w:rsidRDefault="00000000" w:rsidRPr="00000000" w14:paraId="00000415">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6">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3.- Medidas de protección</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17">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Orientadas a proteger al estudiante cuando se identifica una situación de vulneración a sus derechos tras su comportamiento transgresor, por ejemplo, salud no atendida, maltrato, negligencia, abandono u otros. Aplicable según pertinencia e informada al apoderado.</w:t>
      </w:r>
    </w:p>
    <w:p w:rsidR="00000000" w:rsidDel="00000000" w:rsidP="00000000" w:rsidRDefault="00000000" w:rsidRPr="00000000" w14:paraId="0000041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9">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Ejemplos de medidas de protección</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41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Oficina de Protección de los Derechos de los Niños (OPD) u otra oficina destinada a la protección de derechos de niños, niñas y adolescentes con cobertura dentro del radio territorial del Colegio. </w:t>
      </w:r>
    </w:p>
    <w:p w:rsidR="00000000" w:rsidDel="00000000" w:rsidP="00000000" w:rsidRDefault="00000000" w:rsidRPr="00000000" w14:paraId="0000041B">
      <w:pPr>
        <w:ind w:left="1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Tribunales de Familia a través de la presentación de una medida de protección en favor del estudiante, según corresponda. </w:t>
      </w:r>
    </w:p>
    <w:p w:rsidR="00000000" w:rsidDel="00000000" w:rsidP="00000000" w:rsidRDefault="00000000" w:rsidRPr="00000000" w14:paraId="0000041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E">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caso que determinados hechos pudieran ser constitutivos de delitos, se hará la denuncia pertinente ante el Ministerio Público, según establece el artículo 175 del Código Procesal Penal, tal y como lo establece la Ley y las disposiciones presentes en este RICE.</w:t>
      </w:r>
    </w:p>
    <w:p w:rsidR="00000000" w:rsidDel="00000000" w:rsidP="00000000" w:rsidRDefault="00000000" w:rsidRPr="00000000" w14:paraId="0000041F">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0">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4.- Medidas administrativas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21">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Refiere a todas aquellas medidas orientadas a formalizar y registrar las situaciones ocurridas, las acciones y medidas aplicadas, los compromisos adquiridos y toda aquella información que se considere relevante para documentar la situación. Estas mediadas buscan resguardar el registro de acciones identificadas en los documentos o formas que son parte de la institucionalidad del Establecimiento y por lo mismo siempre deben ser aplicadas.</w:t>
      </w:r>
    </w:p>
    <w:p w:rsidR="00000000" w:rsidDel="00000000" w:rsidP="00000000" w:rsidRDefault="00000000" w:rsidRPr="00000000" w14:paraId="00000422">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3">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Ejemplos de medidas administrativas</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4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Registro en el apartado de anotaciones del estudiante, en el Libro de Clases Virtual de la Plataforma de gestión educativa SAE.</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Registro en documentos o formatos oficiales del Establecimiento: Ficha de atención de apoderados, ficha de derivación de estudiantes, ficha de antecedentes socioeconómicos, registro en acta, firma de compromisos, entre otros.</w:t>
      </w:r>
    </w:p>
    <w:p w:rsidR="00000000" w:rsidDel="00000000" w:rsidP="00000000" w:rsidRDefault="00000000" w:rsidRPr="00000000" w14:paraId="00000427">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Informes de atención y/o intervención por parte de especialistas: Psicóloga – Orientador.</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A">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5.- Medidas sancionatorias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2B">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Medidas formales y/o que suspenden temporalmente al estudiante de clases, mientras se desarrolla el proceso investigativo correspondiente frente a faltas de tipo grave o gravísimas. No aplicables en el Ciclo de Educación Parvularia. </w:t>
      </w:r>
    </w:p>
    <w:p w:rsidR="00000000" w:rsidDel="00000000" w:rsidP="00000000" w:rsidRDefault="00000000" w:rsidRPr="00000000" w14:paraId="0000042C">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E">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F">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Ejemplos de medidas sancionatorias</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43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Suspensión de clases: Excepcionalmente, frente a situaciones en las que su asistencia regular a clases y/o a actividades extracurriculares implique algún factor contraproducente para el estudiante o algún otro integrante de la comunidad escolar, tiene un carácter protector en determinados casos excepcionales.</w:t>
      </w:r>
    </w:p>
    <w:p w:rsidR="00000000" w:rsidDel="00000000" w:rsidP="00000000" w:rsidRDefault="00000000" w:rsidRPr="00000000" w14:paraId="000004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04"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Expulsión y cancelación de matrícula: Medida que se aplica acorde a lo establecido en el presente RICE y en los casos en que se acredite que el estudiante ha afectado gravemente la convivencia escolar, poniendo en riesgo la integridad física y/o psicológica de otro miembro de la Comunidad Escolar.</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sz w:val="20"/>
          <w:szCs w:val="20"/>
          <w:u w:val="single"/>
          <w:rtl w:val="0"/>
        </w:rPr>
        <w:t xml:space="preserve">Nota:</w:t>
      </w:r>
      <w:r w:rsidDel="00000000" w:rsidR="00000000" w:rsidRPr="00000000">
        <w:rPr>
          <w:rFonts w:ascii="Century Gothic" w:cs="Century Gothic" w:eastAsia="Century Gothic" w:hAnsi="Century Gothic"/>
          <w:sz w:val="20"/>
          <w:szCs w:val="20"/>
          <w:rtl w:val="0"/>
        </w:rPr>
        <w:t xml:space="preserve"> Sólo podrán aplicarse las sanciones o medidas disciplinarias contenidas en este Reglamento Interno, las que estarán sujetas a los principios de proporcionalidad y de no discriminación arbitraria, además de las disposiciones legales propias de las leyes que regulan esta materia. </w:t>
      </w:r>
      <w:r w:rsidDel="00000000" w:rsidR="00000000" w:rsidRPr="00000000">
        <w:rPr>
          <w:rtl w:val="0"/>
        </w:rPr>
      </w:r>
    </w:p>
    <w:p w:rsidR="00000000" w:rsidDel="00000000" w:rsidP="00000000" w:rsidRDefault="00000000" w:rsidRPr="00000000" w14:paraId="00000434">
      <w:pPr>
        <w:pStyle w:val="Heading2"/>
        <w:ind w:firstLine="0"/>
        <w:rPr>
          <w:rFonts w:ascii="Century Gothic" w:cs="Century Gothic" w:eastAsia="Century Gothic" w:hAnsi="Century Gothic"/>
        </w:rPr>
      </w:pPr>
      <w:bookmarkStart w:colFirst="0" w:colLast="0" w:name="_heading=h.39kk8xu" w:id="81"/>
      <w:bookmarkEnd w:id="81"/>
      <w:r w:rsidDel="00000000" w:rsidR="00000000" w:rsidRPr="00000000">
        <w:rPr>
          <w:rFonts w:ascii="Century Gothic" w:cs="Century Gothic" w:eastAsia="Century Gothic" w:hAnsi="Century Gothic"/>
          <w:rtl w:val="0"/>
        </w:rPr>
        <w:t xml:space="preserve">Artículo 6° Faltas Leves.</w:t>
      </w:r>
    </w:p>
    <w:p w:rsidR="00000000" w:rsidDel="00000000" w:rsidP="00000000" w:rsidRDefault="00000000" w:rsidRPr="00000000" w14:paraId="00000435">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continuación se presentan las faltas que serán consideradas leves; este tipo de faltas deben ser monitoreadas por el profesor jefe del curso y trabajar en conjunto con el Jefe de Mediación Escolar, en la aplicación de las acciones y medidas asociadas a la falta.</w:t>
      </w:r>
    </w:p>
    <w:p w:rsidR="00000000" w:rsidDel="00000000" w:rsidP="00000000" w:rsidRDefault="00000000" w:rsidRPr="00000000" w14:paraId="00000436">
      <w:pPr>
        <w:ind w:firstLine="0"/>
        <w:jc w:val="both"/>
        <w:rPr>
          <w:rFonts w:ascii="Century Gothic" w:cs="Century Gothic" w:eastAsia="Century Gothic" w:hAnsi="Century Gothic"/>
        </w:rPr>
      </w:pPr>
      <w:r w:rsidDel="00000000" w:rsidR="00000000" w:rsidRPr="00000000">
        <w:rPr>
          <w:rtl w:val="0"/>
        </w:rPr>
      </w:r>
    </w:p>
    <w:tbl>
      <w:tblPr>
        <w:tblStyle w:val="Table15"/>
        <w:tblW w:w="11000.0" w:type="dxa"/>
        <w:jc w:val="left"/>
        <w:tblInd w:w="-2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2"/>
        <w:gridCol w:w="3260"/>
        <w:gridCol w:w="4678"/>
        <w:tblGridChange w:id="0">
          <w:tblGrid>
            <w:gridCol w:w="3062"/>
            <w:gridCol w:w="3260"/>
            <w:gridCol w:w="4678"/>
          </w:tblGrid>
        </w:tblGridChange>
      </w:tblGrid>
      <w:tr>
        <w:trPr>
          <w:cantSplit w:val="0"/>
          <w:trHeight w:val="124" w:hRule="atLeast"/>
          <w:tblHeader w:val="0"/>
        </w:trPr>
        <w:tc>
          <w:tcPr>
            <w:gridSpan w:val="3"/>
          </w:tcPr>
          <w:p w:rsidR="00000000" w:rsidDel="00000000" w:rsidP="00000000" w:rsidRDefault="00000000" w:rsidRPr="00000000" w14:paraId="00000437">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Tipo de Falta: Leve.</w:t>
            </w:r>
          </w:p>
        </w:tc>
      </w:tr>
      <w:tr>
        <w:trPr>
          <w:cantSplit w:val="0"/>
          <w:trHeight w:val="124" w:hRule="atLeast"/>
          <w:tblHeader w:val="0"/>
        </w:trPr>
        <w:tc>
          <w:tcPr>
            <w:gridSpan w:val="3"/>
          </w:tcPr>
          <w:p w:rsidR="00000000" w:rsidDel="00000000" w:rsidP="00000000" w:rsidRDefault="00000000" w:rsidRPr="00000000" w14:paraId="0000043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Son aquellas conductas que no afectan directamente a otros, a los bienes de la institución educativa o de cualquier miembro de la comunidad educativa, ni lesionan la honra o el respeto del otro; generalmente ocurren por descuido, falta de información, previsión o anticipación de consecuencias por parte del individuo, pero necesitan ser corregidas para permitir un proceso adecuado de formación de éste. </w:t>
            </w:r>
          </w:p>
        </w:tc>
      </w:tr>
      <w:tr>
        <w:trPr>
          <w:cantSplit w:val="0"/>
          <w:trHeight w:val="155" w:hRule="atLeast"/>
          <w:tblHeader w:val="0"/>
        </w:trPr>
        <w:tc>
          <w:tcPr/>
          <w:p w:rsidR="00000000" w:rsidDel="00000000" w:rsidP="00000000" w:rsidRDefault="00000000" w:rsidRPr="00000000" w14:paraId="0000043D">
            <w:pPr>
              <w:ind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Acciones en falta</w:t>
            </w:r>
          </w:p>
        </w:tc>
        <w:tc>
          <w:tcPr/>
          <w:p w:rsidR="00000000" w:rsidDel="00000000" w:rsidP="00000000" w:rsidRDefault="00000000" w:rsidRPr="00000000" w14:paraId="0000043E">
            <w:pPr>
              <w:ind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Tipo de medidas Remediales y/o Disciplinarias.</w:t>
            </w:r>
          </w:p>
        </w:tc>
        <w:tc>
          <w:tcPr/>
          <w:p w:rsidR="00000000" w:rsidDel="00000000" w:rsidP="00000000" w:rsidRDefault="00000000" w:rsidRPr="00000000" w14:paraId="0000043F">
            <w:pPr>
              <w:ind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Acción a aplicar por parte de Mediación Escolar y/o Sanción.</w:t>
            </w:r>
          </w:p>
        </w:tc>
      </w:tr>
      <w:tr>
        <w:trPr>
          <w:cantSplit w:val="0"/>
          <w:trHeight w:val="155" w:hRule="atLeast"/>
          <w:tblHeader w:val="0"/>
        </w:trPr>
        <w:tc>
          <w:tcPr/>
          <w:p w:rsidR="00000000" w:rsidDel="00000000" w:rsidP="00000000" w:rsidRDefault="00000000" w:rsidRPr="00000000" w14:paraId="00000440">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Llegar atrasado a clases, con ingreso a esta posterior a las 08:10 Hrs.</w:t>
            </w:r>
            <w:r w:rsidDel="00000000" w:rsidR="00000000" w:rsidRPr="00000000">
              <w:rPr>
                <w:rtl w:val="0"/>
              </w:rPr>
            </w:r>
          </w:p>
        </w:tc>
        <w:tc>
          <w:tcPr/>
          <w:p w:rsidR="00000000" w:rsidDel="00000000" w:rsidP="00000000" w:rsidRDefault="00000000" w:rsidRPr="00000000" w14:paraId="00000441">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4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4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4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tc>
        <w:tc>
          <w:tcPr/>
          <w:p w:rsidR="00000000" w:rsidDel="00000000" w:rsidP="00000000" w:rsidRDefault="00000000" w:rsidRPr="00000000" w14:paraId="00000445">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tc>
      </w:tr>
      <w:tr>
        <w:trPr>
          <w:cantSplit w:val="0"/>
          <w:trHeight w:val="155" w:hRule="atLeast"/>
          <w:tblHeader w:val="0"/>
        </w:trPr>
        <w:tc>
          <w:tcPr/>
          <w:p w:rsidR="00000000" w:rsidDel="00000000" w:rsidP="00000000" w:rsidRDefault="00000000" w:rsidRPr="00000000" w14:paraId="00000446">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Conversar en clases, sobre asuntos ajenos a las mismas. </w:t>
            </w:r>
            <w:r w:rsidDel="00000000" w:rsidR="00000000" w:rsidRPr="00000000">
              <w:rPr>
                <w:rtl w:val="0"/>
              </w:rPr>
            </w:r>
          </w:p>
        </w:tc>
        <w:tc>
          <w:tcPr/>
          <w:p w:rsidR="00000000" w:rsidDel="00000000" w:rsidP="00000000" w:rsidRDefault="00000000" w:rsidRPr="00000000" w14:paraId="00000447">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4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49">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4A">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4B">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tc>
      </w:tr>
      <w:tr>
        <w:trPr>
          <w:cantSplit w:val="0"/>
          <w:trHeight w:val="155" w:hRule="atLeast"/>
          <w:tblHeader w:val="0"/>
        </w:trPr>
        <w:tc>
          <w:tcPr/>
          <w:p w:rsidR="00000000" w:rsidDel="00000000" w:rsidP="00000000" w:rsidRDefault="00000000" w:rsidRPr="00000000" w14:paraId="0000044C">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Usar celular u otro objeto tecnológico en clases, sin autorización del profesor.</w:t>
            </w:r>
            <w:r w:rsidDel="00000000" w:rsidR="00000000" w:rsidRPr="00000000">
              <w:rPr>
                <w:rtl w:val="0"/>
              </w:rPr>
            </w:r>
          </w:p>
        </w:tc>
        <w:tc>
          <w:tcPr/>
          <w:p w:rsidR="00000000" w:rsidDel="00000000" w:rsidP="00000000" w:rsidRDefault="00000000" w:rsidRPr="00000000" w14:paraId="0000044D">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4E">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4F">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50">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51">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tc>
      </w:tr>
      <w:tr>
        <w:trPr>
          <w:cantSplit w:val="0"/>
          <w:trHeight w:val="155" w:hRule="atLeast"/>
          <w:tblHeader w:val="0"/>
        </w:trPr>
        <w:tc>
          <w:tcPr/>
          <w:p w:rsidR="00000000" w:rsidDel="00000000" w:rsidP="00000000" w:rsidRDefault="00000000" w:rsidRPr="00000000" w14:paraId="00000452">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Traer mascotas al establecimiento como perros, ratones, gatos, hámster, entre otros. </w:t>
            </w:r>
            <w:r w:rsidDel="00000000" w:rsidR="00000000" w:rsidRPr="00000000">
              <w:rPr>
                <w:rtl w:val="0"/>
              </w:rPr>
            </w:r>
          </w:p>
        </w:tc>
        <w:tc>
          <w:tcPr/>
          <w:p w:rsidR="00000000" w:rsidDel="00000000" w:rsidP="00000000" w:rsidRDefault="00000000" w:rsidRPr="00000000" w14:paraId="0000045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5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55">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56">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5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p w:rsidR="00000000" w:rsidDel="00000000" w:rsidP="00000000" w:rsidRDefault="00000000" w:rsidRPr="00000000" w14:paraId="00000458">
            <w:pPr>
              <w:ind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459">
            <w:pPr>
              <w:ind w:firstLine="0"/>
              <w:jc w:val="both"/>
              <w:rPr>
                <w:rFonts w:ascii="Century Gothic" w:cs="Century Gothic" w:eastAsia="Century Gothic" w:hAnsi="Century Gothic"/>
                <w:sz w:val="20"/>
                <w:szCs w:val="20"/>
              </w:rPr>
            </w:pP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45A">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Comer durante el desarrollo de la clase, masticar chicle o bostezar exageradamente. </w:t>
            </w:r>
            <w:r w:rsidDel="00000000" w:rsidR="00000000" w:rsidRPr="00000000">
              <w:rPr>
                <w:rtl w:val="0"/>
              </w:rPr>
            </w:r>
          </w:p>
        </w:tc>
        <w:tc>
          <w:tcPr/>
          <w:p w:rsidR="00000000" w:rsidDel="00000000" w:rsidP="00000000" w:rsidRDefault="00000000" w:rsidRPr="00000000" w14:paraId="0000045B">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5C">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5D">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5E">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5F">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tc>
      </w:tr>
      <w:tr>
        <w:trPr>
          <w:cantSplit w:val="0"/>
          <w:trHeight w:val="155" w:hRule="atLeast"/>
          <w:tblHeader w:val="0"/>
        </w:trPr>
        <w:tc>
          <w:tcPr/>
          <w:p w:rsidR="00000000" w:rsidDel="00000000" w:rsidP="00000000" w:rsidRDefault="00000000" w:rsidRPr="00000000" w14:paraId="00000460">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Usar vocabulario vulgar y/o soez, dentro o fuera de la sala de clases (patio, ingreso al Establecimiento, etc.)</w:t>
            </w:r>
            <w:r w:rsidDel="00000000" w:rsidR="00000000" w:rsidRPr="00000000">
              <w:rPr>
                <w:rtl w:val="0"/>
              </w:rPr>
            </w:r>
          </w:p>
          <w:p w:rsidR="00000000" w:rsidDel="00000000" w:rsidP="00000000" w:rsidRDefault="00000000" w:rsidRPr="00000000" w14:paraId="00000461">
            <w:pPr>
              <w:pBdr>
                <w:top w:space="0" w:sz="0" w:val="nil"/>
                <w:left w:space="0" w:sz="0" w:val="nil"/>
                <w:bottom w:space="0" w:sz="0" w:val="nil"/>
                <w:right w:space="0" w:sz="0" w:val="nil"/>
                <w:between w:space="0" w:sz="0" w:val="nil"/>
              </w:pBdr>
              <w:ind w:left="360" w:firstLine="0"/>
              <w:jc w:val="both"/>
              <w:rPr>
                <w:rFonts w:ascii="Century Gothic" w:cs="Century Gothic" w:eastAsia="Century Gothic" w:hAnsi="Century Gothic"/>
                <w:color w:val="000000"/>
                <w:sz w:val="20"/>
                <w:szCs w:val="20"/>
              </w:rPr>
            </w:pPr>
            <w:r w:rsidDel="00000000" w:rsidR="00000000" w:rsidRPr="00000000">
              <w:rPr>
                <w:rtl w:val="0"/>
              </w:rPr>
            </w:r>
          </w:p>
        </w:tc>
        <w:tc>
          <w:tcPr/>
          <w:p w:rsidR="00000000" w:rsidDel="00000000" w:rsidP="00000000" w:rsidRDefault="00000000" w:rsidRPr="00000000" w14:paraId="00000462">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63">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64">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65">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6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tc>
      </w:tr>
      <w:tr>
        <w:trPr>
          <w:cantSplit w:val="0"/>
          <w:trHeight w:val="155" w:hRule="atLeast"/>
          <w:tblHeader w:val="0"/>
        </w:trPr>
        <w:tc>
          <w:tcPr/>
          <w:p w:rsidR="00000000" w:rsidDel="00000000" w:rsidP="00000000" w:rsidRDefault="00000000" w:rsidRPr="00000000" w14:paraId="00000467">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Realizar una actividad o tarea que no corresponda a la asignatura y que desvíe la atención a la clase que se esté realizando. </w:t>
            </w:r>
            <w:r w:rsidDel="00000000" w:rsidR="00000000" w:rsidRPr="00000000">
              <w:rPr>
                <w:rtl w:val="0"/>
              </w:rPr>
            </w:r>
          </w:p>
        </w:tc>
        <w:tc>
          <w:tcPr/>
          <w:p w:rsidR="00000000" w:rsidDel="00000000" w:rsidP="00000000" w:rsidRDefault="00000000" w:rsidRPr="00000000" w14:paraId="00000468">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69">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6A">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6B">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6C">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tc>
      </w:tr>
      <w:tr>
        <w:trPr>
          <w:cantSplit w:val="0"/>
          <w:trHeight w:val="155" w:hRule="atLeast"/>
          <w:tblHeader w:val="0"/>
        </w:trPr>
        <w:tc>
          <w:tcPr/>
          <w:p w:rsidR="00000000" w:rsidDel="00000000" w:rsidP="00000000" w:rsidRDefault="00000000" w:rsidRPr="00000000" w14:paraId="0000046D">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No cumplir con el correcto uso del uniforme o que afecte la presentación o higiene personal. </w:t>
            </w:r>
            <w:r w:rsidDel="00000000" w:rsidR="00000000" w:rsidRPr="00000000">
              <w:rPr>
                <w:rtl w:val="0"/>
              </w:rPr>
            </w:r>
          </w:p>
        </w:tc>
        <w:tc>
          <w:tcPr/>
          <w:p w:rsidR="00000000" w:rsidDel="00000000" w:rsidP="00000000" w:rsidRDefault="00000000" w:rsidRPr="00000000" w14:paraId="0000046E">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6F">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70">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71">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7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tc>
      </w:tr>
      <w:tr>
        <w:trPr>
          <w:cantSplit w:val="0"/>
          <w:trHeight w:val="155" w:hRule="atLeast"/>
          <w:tblHeader w:val="0"/>
        </w:trPr>
        <w:tc>
          <w:tcPr/>
          <w:p w:rsidR="00000000" w:rsidDel="00000000" w:rsidP="00000000" w:rsidRDefault="00000000" w:rsidRPr="00000000" w14:paraId="00000473">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Llamar la atención con gritos, silbidos u otros ruidos molestos en hora de clases, tanto al interior como fuera del aula. </w:t>
            </w:r>
            <w:r w:rsidDel="00000000" w:rsidR="00000000" w:rsidRPr="00000000">
              <w:rPr>
                <w:rtl w:val="0"/>
              </w:rPr>
            </w:r>
          </w:p>
        </w:tc>
        <w:tc>
          <w:tcPr/>
          <w:p w:rsidR="00000000" w:rsidDel="00000000" w:rsidP="00000000" w:rsidRDefault="00000000" w:rsidRPr="00000000" w14:paraId="00000474">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75">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76">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77">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7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tc>
      </w:tr>
      <w:tr>
        <w:trPr>
          <w:cantSplit w:val="0"/>
          <w:trHeight w:val="155" w:hRule="atLeast"/>
          <w:tblHeader w:val="0"/>
        </w:trPr>
        <w:tc>
          <w:tcPr/>
          <w:p w:rsidR="00000000" w:rsidDel="00000000" w:rsidP="00000000" w:rsidRDefault="00000000" w:rsidRPr="00000000" w14:paraId="00000479">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La solicitud de permiso para salir de la sala en horas de clases, y no volver en un tiempo prudente (5 a 10 Minutos). </w:t>
            </w:r>
            <w:r w:rsidDel="00000000" w:rsidR="00000000" w:rsidRPr="00000000">
              <w:rPr>
                <w:rtl w:val="0"/>
              </w:rPr>
            </w:r>
          </w:p>
        </w:tc>
        <w:tc>
          <w:tcPr/>
          <w:p w:rsidR="00000000" w:rsidDel="00000000" w:rsidP="00000000" w:rsidRDefault="00000000" w:rsidRPr="00000000" w14:paraId="0000047A">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7B">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7C">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7D">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7E">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tc>
      </w:tr>
      <w:tr>
        <w:trPr>
          <w:cantSplit w:val="0"/>
          <w:trHeight w:val="155" w:hRule="atLeast"/>
          <w:tblHeader w:val="0"/>
        </w:trPr>
        <w:tc>
          <w:tcPr/>
          <w:p w:rsidR="00000000" w:rsidDel="00000000" w:rsidP="00000000" w:rsidRDefault="00000000" w:rsidRPr="00000000" w14:paraId="0000047F">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Llegar atrasado a clases después de un recreo o colación con más de 10 minutos. </w:t>
            </w:r>
            <w:r w:rsidDel="00000000" w:rsidR="00000000" w:rsidRPr="00000000">
              <w:rPr>
                <w:rtl w:val="0"/>
              </w:rPr>
            </w:r>
          </w:p>
        </w:tc>
        <w:tc>
          <w:tcPr/>
          <w:p w:rsidR="00000000" w:rsidDel="00000000" w:rsidP="00000000" w:rsidRDefault="00000000" w:rsidRPr="00000000" w14:paraId="00000480">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81">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82">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8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84">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485">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Incumplir con los deberes académicos, tales como: no traer textos de estudios en forma reiterada, cuadernos, no realizar actividades en clases, guías, trabajos, entre otros. </w:t>
            </w:r>
            <w:r w:rsidDel="00000000" w:rsidR="00000000" w:rsidRPr="00000000">
              <w:rPr>
                <w:rtl w:val="0"/>
              </w:rPr>
            </w:r>
          </w:p>
        </w:tc>
        <w:tc>
          <w:tcPr/>
          <w:p w:rsidR="00000000" w:rsidDel="00000000" w:rsidP="00000000" w:rsidRDefault="00000000" w:rsidRPr="00000000" w14:paraId="00000486">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8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88">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89">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8A">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48B">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Salir de la sala de clases, sin autorización del docente.</w:t>
            </w:r>
          </w:p>
        </w:tc>
        <w:tc>
          <w:tcPr/>
          <w:p w:rsidR="00000000" w:rsidDel="00000000" w:rsidP="00000000" w:rsidRDefault="00000000" w:rsidRPr="00000000" w14:paraId="0000048C">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8D">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8E">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8F">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90">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p w:rsidR="00000000" w:rsidDel="00000000" w:rsidP="00000000" w:rsidRDefault="00000000" w:rsidRPr="00000000" w14:paraId="00000491">
            <w:pPr>
              <w:ind w:firstLine="0"/>
              <w:jc w:val="both"/>
              <w:rPr>
                <w:rFonts w:ascii="Century Gothic" w:cs="Century Gothic" w:eastAsia="Century Gothic" w:hAnsi="Century Gothic"/>
                <w:sz w:val="20"/>
                <w:szCs w:val="20"/>
              </w:rPr>
            </w:pP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492">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Dormir en clases sin motivo, causa o razón que justifique su conducta</w:t>
            </w:r>
            <w:r w:rsidDel="00000000" w:rsidR="00000000" w:rsidRPr="00000000">
              <w:rPr>
                <w:rFonts w:ascii="Century Gothic" w:cs="Century Gothic" w:eastAsia="Century Gothic" w:hAnsi="Century Gothic"/>
                <w:sz w:val="20"/>
                <w:szCs w:val="20"/>
                <w:rtl w:val="0"/>
              </w:rPr>
              <w:t xml:space="preserve">.</w:t>
            </w:r>
          </w:p>
        </w:tc>
        <w:tc>
          <w:tcPr/>
          <w:p w:rsidR="00000000" w:rsidDel="00000000" w:rsidP="00000000" w:rsidRDefault="00000000" w:rsidRPr="00000000" w14:paraId="0000049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9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95">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96">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9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tc>
      </w:tr>
      <w:tr>
        <w:trPr>
          <w:cantSplit w:val="0"/>
          <w:trHeight w:val="155" w:hRule="atLeast"/>
          <w:tblHeader w:val="0"/>
        </w:trPr>
        <w:tc>
          <w:tcPr/>
          <w:p w:rsidR="00000000" w:rsidDel="00000000" w:rsidP="00000000" w:rsidRDefault="00000000" w:rsidRPr="00000000" w14:paraId="00000498">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Interrupciones reiteradas durante la clase; siendo que al menos 3 veces ya se le ha llamado la atención por parte del docente.</w:t>
            </w:r>
          </w:p>
        </w:tc>
        <w:tc>
          <w:tcPr/>
          <w:p w:rsidR="00000000" w:rsidDel="00000000" w:rsidP="00000000" w:rsidRDefault="00000000" w:rsidRPr="00000000" w14:paraId="00000499">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9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9B">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9C">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9D">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p w:rsidR="00000000" w:rsidDel="00000000" w:rsidP="00000000" w:rsidRDefault="00000000" w:rsidRPr="00000000" w14:paraId="0000049E">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w:t>
            </w:r>
          </w:p>
        </w:tc>
      </w:tr>
      <w:tr>
        <w:trPr>
          <w:cantSplit w:val="0"/>
          <w:trHeight w:val="155" w:hRule="atLeast"/>
          <w:tblHeader w:val="0"/>
        </w:trPr>
        <w:tc>
          <w:tcPr/>
          <w:p w:rsidR="00000000" w:rsidDel="00000000" w:rsidP="00000000" w:rsidRDefault="00000000" w:rsidRPr="00000000" w14:paraId="0000049F">
            <w:pPr>
              <w:numPr>
                <w:ilvl w:val="0"/>
                <w:numId w:val="18"/>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Uso del celular durante la clase, sin autorización del docente y para fines que no guardan relación con la clase. </w:t>
            </w:r>
          </w:p>
          <w:p w:rsidR="00000000" w:rsidDel="00000000" w:rsidP="00000000" w:rsidRDefault="00000000" w:rsidRPr="00000000" w14:paraId="000004A0">
            <w:pPr>
              <w:pBdr>
                <w:top w:space="0" w:sz="0" w:val="nil"/>
                <w:left w:space="0" w:sz="0" w:val="nil"/>
                <w:bottom w:space="0" w:sz="0" w:val="nil"/>
                <w:right w:space="0" w:sz="0" w:val="nil"/>
                <w:between w:space="0" w:sz="0" w:val="nil"/>
              </w:pBdr>
              <w:ind w:left="360" w:firstLine="0"/>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Sólo se podrá utilizar el celular para fines educativos o pedagógicos, si el docente lo autoriza.</w:t>
            </w:r>
          </w:p>
        </w:tc>
        <w:tc>
          <w:tcPr/>
          <w:p w:rsidR="00000000" w:rsidDel="00000000" w:rsidP="00000000" w:rsidRDefault="00000000" w:rsidRPr="00000000" w14:paraId="000004A1">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A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A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A4">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r w:rsidDel="00000000" w:rsidR="00000000" w:rsidRPr="00000000">
              <w:rPr>
                <w:rtl w:val="0"/>
              </w:rPr>
            </w:r>
          </w:p>
        </w:tc>
        <w:tc>
          <w:tcPr/>
          <w:p w:rsidR="00000000" w:rsidDel="00000000" w:rsidP="00000000" w:rsidRDefault="00000000" w:rsidRPr="00000000" w14:paraId="000004A5">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Diálogo con el estudiante</w:t>
            </w:r>
            <w:r w:rsidDel="00000000" w:rsidR="00000000" w:rsidRPr="00000000">
              <w:rPr>
                <w:rFonts w:ascii="Century Gothic" w:cs="Century Gothic" w:eastAsia="Century Gothic" w:hAnsi="Century Gothic"/>
                <w:sz w:val="20"/>
                <w:szCs w:val="20"/>
                <w:rtl w:val="0"/>
              </w:rPr>
              <w:t xml:space="preserve">: La aplican los integrantes del equipo de gestión, docentes, mediadores, dentro de un clima de respeto mutuo, debiendo dejar un registro escrito, como constancia, en el libro de clases virtual.</w:t>
            </w:r>
          </w:p>
          <w:p w:rsidR="00000000" w:rsidDel="00000000" w:rsidP="00000000" w:rsidRDefault="00000000" w:rsidRPr="00000000" w14:paraId="000004A6">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w:t>
            </w:r>
            <w:r w:rsidDel="00000000" w:rsidR="00000000" w:rsidRPr="00000000">
              <w:rPr>
                <w:rtl w:val="0"/>
              </w:rPr>
            </w:r>
          </w:p>
        </w:tc>
      </w:tr>
      <w:tr>
        <w:trPr>
          <w:cantSplit w:val="0"/>
          <w:trHeight w:val="155" w:hRule="atLeast"/>
          <w:tblHeader w:val="0"/>
        </w:trPr>
        <w:tc>
          <w:tcPr>
            <w:gridSpan w:val="3"/>
          </w:tcPr>
          <w:p w:rsidR="00000000" w:rsidDel="00000000" w:rsidP="00000000" w:rsidRDefault="00000000" w:rsidRPr="00000000" w14:paraId="000004A7">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Notas: </w:t>
            </w:r>
          </w:p>
          <w:p w:rsidR="00000000" w:rsidDel="00000000" w:rsidP="00000000" w:rsidRDefault="00000000" w:rsidRPr="00000000" w14:paraId="000004A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 Cuando un estudiante acumule un total de 3 anotaciones por faltas leves, el profesor jefe citará al apoderado para que tome conocimiento de la situación y firme junto a su pupilo un documento de compromiso de cambio de conducta. En caso de que el apoderado no asista a la citación del profesor jefe, este debe dar aviso al Jefe de Mediación Escolar, para que este cite personalmente al apoderado a una entrevista con firma de compromiso de cambio de conducta.</w:t>
            </w:r>
          </w:p>
          <w:p w:rsidR="00000000" w:rsidDel="00000000" w:rsidP="00000000" w:rsidRDefault="00000000" w:rsidRPr="00000000" w14:paraId="000004A9">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Si después de este compromiso el estudiante reitera tres nuevas faltas leves, estas serán consideradas como una falta grave, aplicándose las medidas y sanciones establecidas para este tipo de falta.</w:t>
            </w:r>
          </w:p>
          <w:p w:rsidR="00000000" w:rsidDel="00000000" w:rsidP="00000000" w:rsidRDefault="00000000" w:rsidRPr="00000000" w14:paraId="000004A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 El seguimiento de las faltas leves que son consignadas en el Libro de Clases Virtual, es responsabilidad del profesor jefe y el Jefe de Mediación Escolar, quienes podrán realizar una derivación al Departamento de Convivencia Escolar, si el caso lo amerita.</w:t>
            </w:r>
          </w:p>
        </w:tc>
      </w:tr>
    </w:tbl>
    <w:p w:rsidR="00000000" w:rsidDel="00000000" w:rsidP="00000000" w:rsidRDefault="00000000" w:rsidRPr="00000000" w14:paraId="000004AD">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E">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F">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0">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1">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2">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3">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4">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5">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6">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7">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8">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9">
      <w:pPr>
        <w:pStyle w:val="Heading2"/>
        <w:ind w:firstLine="0"/>
        <w:rPr>
          <w:rFonts w:ascii="Century Gothic" w:cs="Century Gothic" w:eastAsia="Century Gothic" w:hAnsi="Century Gothic"/>
        </w:rPr>
      </w:pPr>
      <w:bookmarkStart w:colFirst="0" w:colLast="0" w:name="_heading=h.1opuj5n" w:id="82"/>
      <w:bookmarkEnd w:id="82"/>
      <w:r w:rsidDel="00000000" w:rsidR="00000000" w:rsidRPr="00000000">
        <w:rPr>
          <w:rFonts w:ascii="Century Gothic" w:cs="Century Gothic" w:eastAsia="Century Gothic" w:hAnsi="Century Gothic"/>
          <w:rtl w:val="0"/>
        </w:rPr>
        <w:t xml:space="preserve">Artículo 7° Faltas Graves.</w:t>
      </w:r>
    </w:p>
    <w:p w:rsidR="00000000" w:rsidDel="00000000" w:rsidP="00000000" w:rsidRDefault="00000000" w:rsidRPr="00000000" w14:paraId="000004BA">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continuación se presentan las faltas que serán consideradas Graves; este tipo de faltas deben ser monitoreadas por el profesor jefe del curso, el Jefe de Mediación Escolar, la Encargada de Convivencia Escolar y el Equipo Directivo en los casos en que corresponda, siendo el Jefe de Mediación Escolar el encargado de la aplicación de las acciones y medidas asociadas a la falta.</w:t>
      </w:r>
    </w:p>
    <w:p w:rsidR="00000000" w:rsidDel="00000000" w:rsidP="00000000" w:rsidRDefault="00000000" w:rsidRPr="00000000" w14:paraId="000004BB">
      <w:pPr>
        <w:ind w:firstLine="0"/>
        <w:jc w:val="both"/>
        <w:rPr>
          <w:rFonts w:ascii="Century Gothic" w:cs="Century Gothic" w:eastAsia="Century Gothic" w:hAnsi="Century Gothic"/>
        </w:rPr>
      </w:pPr>
      <w:r w:rsidDel="00000000" w:rsidR="00000000" w:rsidRPr="00000000">
        <w:rPr>
          <w:rtl w:val="0"/>
        </w:rPr>
      </w:r>
    </w:p>
    <w:tbl>
      <w:tblPr>
        <w:tblStyle w:val="Table16"/>
        <w:tblW w:w="11000.0" w:type="dxa"/>
        <w:jc w:val="left"/>
        <w:tblInd w:w="-2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0"/>
        <w:gridCol w:w="3119"/>
        <w:gridCol w:w="4961"/>
        <w:tblGridChange w:id="0">
          <w:tblGrid>
            <w:gridCol w:w="2920"/>
            <w:gridCol w:w="3119"/>
            <w:gridCol w:w="4961"/>
          </w:tblGrid>
        </w:tblGridChange>
      </w:tblGrid>
      <w:tr>
        <w:trPr>
          <w:cantSplit w:val="0"/>
          <w:trHeight w:val="124" w:hRule="atLeast"/>
          <w:tblHeader w:val="0"/>
        </w:trPr>
        <w:tc>
          <w:tcPr>
            <w:gridSpan w:val="3"/>
          </w:tcPr>
          <w:p w:rsidR="00000000" w:rsidDel="00000000" w:rsidP="00000000" w:rsidRDefault="00000000" w:rsidRPr="00000000" w14:paraId="000004BC">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Tipo de Falta: Grave.</w:t>
            </w:r>
          </w:p>
        </w:tc>
      </w:tr>
      <w:tr>
        <w:trPr>
          <w:cantSplit w:val="0"/>
          <w:trHeight w:val="124" w:hRule="atLeast"/>
          <w:tblHeader w:val="0"/>
        </w:trPr>
        <w:tc>
          <w:tcPr>
            <w:gridSpan w:val="3"/>
          </w:tcPr>
          <w:p w:rsidR="00000000" w:rsidDel="00000000" w:rsidP="00000000" w:rsidRDefault="00000000" w:rsidRPr="00000000" w14:paraId="000004BF">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Son aquellas actitudes y comportamientos que ponen en riesgo la integridad física y psicológica de algún integrante de la Comunidad Educativa, los bienes muebles e inmuebles de la institución, o en contra de los principios del P.E.I. como falsear o adulterar calificaciones, no respetar los valores institucionales o dañar física o psicológicamente a otro miembro de la Comunidad Escolar.</w:t>
            </w:r>
          </w:p>
        </w:tc>
      </w:tr>
      <w:tr>
        <w:trPr>
          <w:cantSplit w:val="0"/>
          <w:trHeight w:val="155" w:hRule="atLeast"/>
          <w:tblHeader w:val="0"/>
        </w:trPr>
        <w:tc>
          <w:tcPr/>
          <w:p w:rsidR="00000000" w:rsidDel="00000000" w:rsidP="00000000" w:rsidRDefault="00000000" w:rsidRPr="00000000" w14:paraId="000004C2">
            <w:pPr>
              <w:ind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Acciones en falta</w:t>
            </w:r>
          </w:p>
        </w:tc>
        <w:tc>
          <w:tcPr/>
          <w:p w:rsidR="00000000" w:rsidDel="00000000" w:rsidP="00000000" w:rsidRDefault="00000000" w:rsidRPr="00000000" w14:paraId="000004C3">
            <w:pPr>
              <w:ind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Tipo de medidas Remediales y/o Disciplinarias.</w:t>
            </w:r>
          </w:p>
        </w:tc>
        <w:tc>
          <w:tcPr/>
          <w:p w:rsidR="00000000" w:rsidDel="00000000" w:rsidP="00000000" w:rsidRDefault="00000000" w:rsidRPr="00000000" w14:paraId="000004C4">
            <w:pPr>
              <w:ind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Acción a aplicar por parte de Mediación Escolar y/o Sanción.</w:t>
            </w:r>
          </w:p>
        </w:tc>
      </w:tr>
      <w:tr>
        <w:trPr>
          <w:cantSplit w:val="0"/>
          <w:trHeight w:val="155" w:hRule="atLeast"/>
          <w:tblHeader w:val="0"/>
        </w:trPr>
        <w:tc>
          <w:tcPr/>
          <w:p w:rsidR="00000000" w:rsidDel="00000000" w:rsidP="00000000" w:rsidRDefault="00000000" w:rsidRPr="00000000" w14:paraId="000004C5">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 obedecer orden o instrucción de un docente, mediador o jefatura, cuando esta corresponda a una corrección a una conducta considerada como negativa, peligrosa o que corresponda a una falta de cualquier tipo.</w:t>
            </w:r>
          </w:p>
          <w:p w:rsidR="00000000" w:rsidDel="00000000" w:rsidP="00000000" w:rsidRDefault="00000000" w:rsidRPr="00000000" w14:paraId="000004C6">
            <w:pPr>
              <w:pBdr>
                <w:top w:space="0" w:sz="0" w:val="nil"/>
                <w:left w:space="0" w:sz="0" w:val="nil"/>
                <w:bottom w:space="0" w:sz="0" w:val="nil"/>
                <w:right w:space="0" w:sz="0" w:val="nil"/>
                <w:between w:space="0" w:sz="0" w:val="nil"/>
              </w:pBdr>
              <w:ind w:left="360"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Respuesta por parte del estudiante en forma desafiante y/o amenazante.</w:t>
            </w:r>
          </w:p>
        </w:tc>
        <w:tc>
          <w:tcPr/>
          <w:p w:rsidR="00000000" w:rsidDel="00000000" w:rsidP="00000000" w:rsidRDefault="00000000" w:rsidRPr="00000000" w14:paraId="000004C7">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C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C9">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C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4CB">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4CC">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p>
        </w:tc>
        <w:tc>
          <w:tcPr/>
          <w:p w:rsidR="00000000" w:rsidDel="00000000" w:rsidP="00000000" w:rsidRDefault="00000000" w:rsidRPr="00000000" w14:paraId="000004CD">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4CE">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4CF">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4D0">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4D1">
            <w:pPr>
              <w:ind w:firstLine="0"/>
              <w:jc w:val="both"/>
              <w:rPr>
                <w:rFonts w:ascii="Century Gothic" w:cs="Century Gothic" w:eastAsia="Century Gothic" w:hAnsi="Century Gothic"/>
                <w:sz w:val="20"/>
                <w:szCs w:val="20"/>
              </w:rPr>
            </w:pP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4D2">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Conducta inapropiada, que no se ajusta a la moral y buenas costumbres o que no se ajusta a los valores institucionales declarados en el P.E.I. </w:t>
            </w:r>
          </w:p>
        </w:tc>
        <w:tc>
          <w:tcPr/>
          <w:p w:rsidR="00000000" w:rsidDel="00000000" w:rsidP="00000000" w:rsidRDefault="00000000" w:rsidRPr="00000000" w14:paraId="000004D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D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D5">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D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4D7">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4D8">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r w:rsidDel="00000000" w:rsidR="00000000" w:rsidRPr="00000000">
              <w:rPr>
                <w:rtl w:val="0"/>
              </w:rPr>
            </w:r>
          </w:p>
        </w:tc>
        <w:tc>
          <w:tcPr/>
          <w:p w:rsidR="00000000" w:rsidDel="00000000" w:rsidP="00000000" w:rsidRDefault="00000000" w:rsidRPr="00000000" w14:paraId="000004D9">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4D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4DB">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4DC">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4DD">
            <w:pPr>
              <w:ind w:firstLine="0"/>
              <w:jc w:val="both"/>
              <w:rPr>
                <w:rFonts w:ascii="Century Gothic" w:cs="Century Gothic" w:eastAsia="Century Gothic" w:hAnsi="Century Gothic"/>
                <w:sz w:val="20"/>
                <w:szCs w:val="20"/>
              </w:rPr>
            </w:pP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4DE">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Incitación a actitudes o acciones negativas, en forma individual o colectiva, que perjudiquen el normal desarrollo de las clases y/o el normal funcionamiento del establecimiento.</w:t>
            </w:r>
          </w:p>
        </w:tc>
        <w:tc>
          <w:tcPr/>
          <w:p w:rsidR="00000000" w:rsidDel="00000000" w:rsidP="00000000" w:rsidRDefault="00000000" w:rsidRPr="00000000" w14:paraId="000004DF">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E0">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E1">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E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4E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4E4">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r w:rsidDel="00000000" w:rsidR="00000000" w:rsidRPr="00000000">
              <w:rPr>
                <w:rtl w:val="0"/>
              </w:rPr>
            </w:r>
          </w:p>
        </w:tc>
        <w:tc>
          <w:tcPr/>
          <w:p w:rsidR="00000000" w:rsidDel="00000000" w:rsidP="00000000" w:rsidRDefault="00000000" w:rsidRPr="00000000" w14:paraId="000004E5">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4E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4E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4E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tc>
      </w:tr>
      <w:tr>
        <w:trPr>
          <w:cantSplit w:val="0"/>
          <w:trHeight w:val="155" w:hRule="atLeast"/>
          <w:tblHeader w:val="0"/>
        </w:trPr>
        <w:tc>
          <w:tcPr/>
          <w:p w:rsidR="00000000" w:rsidDel="00000000" w:rsidP="00000000" w:rsidRDefault="00000000" w:rsidRPr="00000000" w14:paraId="000004E9">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Conducta inapropiada durante ceremonias o actos cívicos que atenten contra la realización de las mismas (mofa, burla, ironía, indiferencia, entre otros)</w:t>
            </w:r>
          </w:p>
        </w:tc>
        <w:tc>
          <w:tcPr/>
          <w:p w:rsidR="00000000" w:rsidDel="00000000" w:rsidP="00000000" w:rsidRDefault="00000000" w:rsidRPr="00000000" w14:paraId="000004EA">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EB">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EC">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ED">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4EE">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4EF">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r w:rsidDel="00000000" w:rsidR="00000000" w:rsidRPr="00000000">
              <w:rPr>
                <w:rtl w:val="0"/>
              </w:rPr>
            </w:r>
          </w:p>
        </w:tc>
        <w:tc>
          <w:tcPr/>
          <w:p w:rsidR="00000000" w:rsidDel="00000000" w:rsidP="00000000" w:rsidRDefault="00000000" w:rsidRPr="00000000" w14:paraId="000004F0">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4F1">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4F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4F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4F4">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 practicar los procedimientos establecidos en el PISE y/o colocar en riesgo su integridad física y/o la de otro miembro de la comunidad escolar.</w:t>
            </w:r>
          </w:p>
        </w:tc>
        <w:tc>
          <w:tcPr/>
          <w:p w:rsidR="00000000" w:rsidDel="00000000" w:rsidP="00000000" w:rsidRDefault="00000000" w:rsidRPr="00000000" w14:paraId="000004F5">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4F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4F7">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4F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4F9">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4FA">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r w:rsidDel="00000000" w:rsidR="00000000" w:rsidRPr="00000000">
              <w:rPr>
                <w:rtl w:val="0"/>
              </w:rPr>
            </w:r>
          </w:p>
        </w:tc>
        <w:tc>
          <w:tcPr/>
          <w:p w:rsidR="00000000" w:rsidDel="00000000" w:rsidP="00000000" w:rsidRDefault="00000000" w:rsidRPr="00000000" w14:paraId="000004FB">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4FC">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4FD">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4FE">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4FF">
            <w:pPr>
              <w:ind w:firstLine="0"/>
              <w:jc w:val="both"/>
              <w:rPr>
                <w:rFonts w:ascii="Century Gothic" w:cs="Century Gothic" w:eastAsia="Century Gothic" w:hAnsi="Century Gothic"/>
                <w:sz w:val="20"/>
                <w:szCs w:val="20"/>
              </w:rPr>
            </w:pP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500">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Impedir o interferir en una investigación y/o procedimiento de faltas o situaciones de convivencia escolar que estén reglamentadas por el RICE.</w:t>
            </w:r>
          </w:p>
        </w:tc>
        <w:tc>
          <w:tcPr/>
          <w:p w:rsidR="00000000" w:rsidDel="00000000" w:rsidP="00000000" w:rsidRDefault="00000000" w:rsidRPr="00000000" w14:paraId="00000501">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50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50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50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505">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506">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r w:rsidDel="00000000" w:rsidR="00000000" w:rsidRPr="00000000">
              <w:rPr>
                <w:rtl w:val="0"/>
              </w:rPr>
            </w:r>
          </w:p>
        </w:tc>
        <w:tc>
          <w:tcPr/>
          <w:p w:rsidR="00000000" w:rsidDel="00000000" w:rsidP="00000000" w:rsidRDefault="00000000" w:rsidRPr="00000000" w14:paraId="0000050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50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509">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50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50B">
            <w:pPr>
              <w:ind w:firstLine="0"/>
              <w:jc w:val="both"/>
              <w:rPr>
                <w:rFonts w:ascii="Century Gothic" w:cs="Century Gothic" w:eastAsia="Century Gothic" w:hAnsi="Century Gothic"/>
                <w:sz w:val="20"/>
                <w:szCs w:val="20"/>
              </w:rPr>
            </w:pP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50C">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Actitudes negativas que dañan los bienes del Establecimiento o van en contra de la higiene o cuidado ambiental y del entorno, tales como: ensuciar conscientemente las dependencias del Establecimiento, escupir en el suelo, destruir muebles, paredes, no practicar normas de cuidado ambiental.</w:t>
            </w:r>
          </w:p>
        </w:tc>
        <w:tc>
          <w:tcPr/>
          <w:p w:rsidR="00000000" w:rsidDel="00000000" w:rsidP="00000000" w:rsidRDefault="00000000" w:rsidRPr="00000000" w14:paraId="0000050D">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50E">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50F">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510">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511">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51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p>
          <w:p w:rsidR="00000000" w:rsidDel="00000000" w:rsidP="00000000" w:rsidRDefault="00000000" w:rsidRPr="00000000" w14:paraId="0000051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Sancionatoria.</w:t>
            </w:r>
          </w:p>
          <w:p w:rsidR="00000000" w:rsidDel="00000000" w:rsidP="00000000" w:rsidRDefault="00000000" w:rsidRPr="00000000" w14:paraId="0000051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Aplicación de Suspensión, Condicionalidad o Condicionalidad Extrema, si la falta lo amerita.</w:t>
            </w:r>
          </w:p>
        </w:tc>
        <w:tc>
          <w:tcPr/>
          <w:p w:rsidR="00000000" w:rsidDel="00000000" w:rsidP="00000000" w:rsidRDefault="00000000" w:rsidRPr="00000000" w14:paraId="00000515">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51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51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51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519">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Suspensión durante el periodo de investigación Interna:</w:t>
            </w:r>
            <w:r w:rsidDel="00000000" w:rsidR="00000000" w:rsidRPr="00000000">
              <w:rPr>
                <w:rFonts w:ascii="Century Gothic" w:cs="Century Gothic" w:eastAsia="Century Gothic" w:hAnsi="Century Gothic"/>
                <w:sz w:val="20"/>
                <w:szCs w:val="20"/>
                <w:rtl w:val="0"/>
              </w:rPr>
              <w:t xml:space="preserve"> El Jefe de Mediación Escolar podrá aplicar la suspensión del estudiante durante 5 días hábiles, mientras se realiza el proceso de investigación interna; esta sanción se podrá extender por 3 días más en caso de requerirse más antecedentes, siempre que esta extensión sea aprobada por el Director. </w:t>
            </w:r>
          </w:p>
          <w:p w:rsidR="00000000" w:rsidDel="00000000" w:rsidP="00000000" w:rsidRDefault="00000000" w:rsidRPr="00000000" w14:paraId="0000051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Aplicación de Medidas Sancionatorias acorde a la falta: </w:t>
            </w:r>
            <w:r w:rsidDel="00000000" w:rsidR="00000000" w:rsidRPr="00000000">
              <w:rPr>
                <w:rFonts w:ascii="Century Gothic" w:cs="Century Gothic" w:eastAsia="Century Gothic" w:hAnsi="Century Gothic"/>
                <w:sz w:val="20"/>
                <w:szCs w:val="20"/>
                <w:rtl w:val="0"/>
              </w:rPr>
              <w:t xml:space="preserve">Jefe de Mediación Escolar podrá aplicar medidas sancionatorias al estudiante a partir de los antecedentes recolectados durante el proceso de investigación a cargo del equipo de mediación escolar y departamento de convivencia escolar.</w:t>
            </w:r>
          </w:p>
          <w:p w:rsidR="00000000" w:rsidDel="00000000" w:rsidP="00000000" w:rsidRDefault="00000000" w:rsidRPr="00000000" w14:paraId="0000051B">
            <w:pPr>
              <w:ind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51C">
            <w:pPr>
              <w:ind w:firstLine="0"/>
              <w:jc w:val="both"/>
              <w:rPr>
                <w:rFonts w:ascii="Century Gothic" w:cs="Century Gothic" w:eastAsia="Century Gothic" w:hAnsi="Century Gothic"/>
                <w:sz w:val="20"/>
                <w:szCs w:val="20"/>
              </w:rPr>
            </w:pP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51D">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Agresión física, verbal o intimidación a otro miembro de la comunidad educativa.</w:t>
            </w:r>
          </w:p>
        </w:tc>
        <w:tc>
          <w:tcPr/>
          <w:p w:rsidR="00000000" w:rsidDel="00000000" w:rsidP="00000000" w:rsidRDefault="00000000" w:rsidRPr="00000000" w14:paraId="0000051E">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51F">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520">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521">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522">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523">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p>
          <w:p w:rsidR="00000000" w:rsidDel="00000000" w:rsidP="00000000" w:rsidRDefault="00000000" w:rsidRPr="00000000" w14:paraId="00000524">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Sancionatoria.</w:t>
            </w:r>
          </w:p>
          <w:p w:rsidR="00000000" w:rsidDel="00000000" w:rsidP="00000000" w:rsidRDefault="00000000" w:rsidRPr="00000000" w14:paraId="00000525">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Aplicación de Suspensión, Condicionalidad o Condicionalidad Extrema, si la falta lo amerita.</w:t>
            </w:r>
            <w:r w:rsidDel="00000000" w:rsidR="00000000" w:rsidRPr="00000000">
              <w:rPr>
                <w:rtl w:val="0"/>
              </w:rPr>
            </w:r>
          </w:p>
        </w:tc>
        <w:tc>
          <w:tcPr/>
          <w:p w:rsidR="00000000" w:rsidDel="00000000" w:rsidP="00000000" w:rsidRDefault="00000000" w:rsidRPr="00000000" w14:paraId="0000052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52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52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529">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52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Suspensión durante el periodo de investigación Interna:</w:t>
            </w:r>
            <w:r w:rsidDel="00000000" w:rsidR="00000000" w:rsidRPr="00000000">
              <w:rPr>
                <w:rFonts w:ascii="Century Gothic" w:cs="Century Gothic" w:eastAsia="Century Gothic" w:hAnsi="Century Gothic"/>
                <w:sz w:val="20"/>
                <w:szCs w:val="20"/>
                <w:rtl w:val="0"/>
              </w:rPr>
              <w:t xml:space="preserve"> El Jefe de Mediación Escolar podrá aplicar la suspensión del estudiante </w:t>
            </w:r>
            <w:sdt>
              <w:sdtPr>
                <w:id w:val="1921805889"/>
                <w:tag w:val="goog_rdk_0"/>
              </w:sdtPr>
              <w:sdtContent>
                <w:commentRangeStart w:id="0"/>
              </w:sdtContent>
            </w:sdt>
            <w:r w:rsidDel="00000000" w:rsidR="00000000" w:rsidRPr="00000000">
              <w:rPr>
                <w:rFonts w:ascii="Century Gothic" w:cs="Century Gothic" w:eastAsia="Century Gothic" w:hAnsi="Century Gothic"/>
                <w:sz w:val="20"/>
                <w:szCs w:val="20"/>
                <w:rtl w:val="0"/>
              </w:rPr>
              <w:t xml:space="preserve">durante 5 días hábiles</w:t>
            </w:r>
            <w:commentRangeEnd w:id="0"/>
            <w:r w:rsidDel="00000000" w:rsidR="00000000" w:rsidRPr="00000000">
              <w:commentReference w:id="0"/>
            </w:r>
            <w:r w:rsidDel="00000000" w:rsidR="00000000" w:rsidRPr="00000000">
              <w:rPr>
                <w:rFonts w:ascii="Century Gothic" w:cs="Century Gothic" w:eastAsia="Century Gothic" w:hAnsi="Century Gothic"/>
                <w:sz w:val="20"/>
                <w:szCs w:val="20"/>
                <w:rtl w:val="0"/>
              </w:rPr>
              <w:t xml:space="preserve">, mientras se realiza el proceso de investigación interna; esta sanción se podrá extender por 3 días más en caso de requerirse más antecedentes, siempre que esta extensión sea aprobada por el Director. </w:t>
            </w:r>
          </w:p>
          <w:p w:rsidR="00000000" w:rsidDel="00000000" w:rsidP="00000000" w:rsidRDefault="00000000" w:rsidRPr="00000000" w14:paraId="0000052B">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Aplicación de Medidas Sancionatorias acorde a la falta: </w:t>
            </w:r>
            <w:r w:rsidDel="00000000" w:rsidR="00000000" w:rsidRPr="00000000">
              <w:rPr>
                <w:rFonts w:ascii="Century Gothic" w:cs="Century Gothic" w:eastAsia="Century Gothic" w:hAnsi="Century Gothic"/>
                <w:sz w:val="20"/>
                <w:szCs w:val="20"/>
                <w:rtl w:val="0"/>
              </w:rPr>
              <w:t xml:space="preserve">Jefe de Mediación Escolar podrá aplicar medidas sancionatorias al estudiante a partir de los antecedentes recolectados durante el proceso de investigación a cargo del equipo de mediación escolar y departamento de convivencia escolar.</w:t>
            </w: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52C">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Faltar el respeto a los símbolos patrios, religiosos y a la diversidad cultural de los miembros de la comunidad.</w:t>
            </w:r>
          </w:p>
        </w:tc>
        <w:tc>
          <w:tcPr/>
          <w:p w:rsidR="00000000" w:rsidDel="00000000" w:rsidP="00000000" w:rsidRDefault="00000000" w:rsidRPr="00000000" w14:paraId="0000052D">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52E">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52F">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530">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531">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53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p>
          <w:p w:rsidR="00000000" w:rsidDel="00000000" w:rsidP="00000000" w:rsidRDefault="00000000" w:rsidRPr="00000000" w14:paraId="0000053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Sancionatoria.</w:t>
            </w:r>
          </w:p>
          <w:p w:rsidR="00000000" w:rsidDel="00000000" w:rsidP="00000000" w:rsidRDefault="00000000" w:rsidRPr="00000000" w14:paraId="00000534">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Aplicación de Suspensión, Condicionalidad o Condicionalidad Extrema, si la falta lo amerita.</w:t>
            </w:r>
            <w:r w:rsidDel="00000000" w:rsidR="00000000" w:rsidRPr="00000000">
              <w:rPr>
                <w:rtl w:val="0"/>
              </w:rPr>
            </w:r>
          </w:p>
        </w:tc>
        <w:tc>
          <w:tcPr/>
          <w:p w:rsidR="00000000" w:rsidDel="00000000" w:rsidP="00000000" w:rsidRDefault="00000000" w:rsidRPr="00000000" w14:paraId="00000535">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53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53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53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539">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Suspensión durante el periodo de investigación Interna:</w:t>
            </w:r>
            <w:r w:rsidDel="00000000" w:rsidR="00000000" w:rsidRPr="00000000">
              <w:rPr>
                <w:rFonts w:ascii="Century Gothic" w:cs="Century Gothic" w:eastAsia="Century Gothic" w:hAnsi="Century Gothic"/>
                <w:sz w:val="20"/>
                <w:szCs w:val="20"/>
                <w:rtl w:val="0"/>
              </w:rPr>
              <w:t xml:space="preserve"> El Jefe de Mediación Escolar podrá aplicar la suspensión del estudiante durante 5 días hábiles, mientras se realiza el proceso de investigación interna; esta sanción se podrá extender por 3 días más en caso de requerirse más antecedentes, siempre que esta extensión sea aprobada por el Director. </w:t>
            </w:r>
          </w:p>
          <w:p w:rsidR="00000000" w:rsidDel="00000000" w:rsidP="00000000" w:rsidRDefault="00000000" w:rsidRPr="00000000" w14:paraId="0000053A">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Aplicación de Medidas Sancionatorias acorde a la falta: </w:t>
            </w:r>
            <w:r w:rsidDel="00000000" w:rsidR="00000000" w:rsidRPr="00000000">
              <w:rPr>
                <w:rFonts w:ascii="Century Gothic" w:cs="Century Gothic" w:eastAsia="Century Gothic" w:hAnsi="Century Gothic"/>
                <w:sz w:val="20"/>
                <w:szCs w:val="20"/>
                <w:rtl w:val="0"/>
              </w:rPr>
              <w:t xml:space="preserve">Jefe de Mediación Escolar podrá aplicar medidas sancionatorias al estudiante a partir de los antecedentes recolectados durante el proceso de investigación a cargo del equipo de mediación escolar y departamento de convivencia escolar.</w:t>
            </w: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53B">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Incitación a actitudes o acciones violentas, en forma individual o colectiva, que perjudiquen el normal desarrollo de las clases y/o el normal funcionamiento del establecimiento, poniendo en riesgo la integridad física o psicológica de otro miembro de la comunidad escolar.</w:t>
            </w:r>
          </w:p>
        </w:tc>
        <w:tc>
          <w:tcPr/>
          <w:p w:rsidR="00000000" w:rsidDel="00000000" w:rsidP="00000000" w:rsidRDefault="00000000" w:rsidRPr="00000000" w14:paraId="0000053C">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53D">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53E">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53F">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540">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541">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r w:rsidDel="00000000" w:rsidR="00000000" w:rsidRPr="00000000">
              <w:rPr>
                <w:rtl w:val="0"/>
              </w:rPr>
            </w:r>
          </w:p>
        </w:tc>
        <w:tc>
          <w:tcPr/>
          <w:p w:rsidR="00000000" w:rsidDel="00000000" w:rsidP="00000000" w:rsidRDefault="00000000" w:rsidRPr="00000000" w14:paraId="0000054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543">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54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545">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54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Suspensión durante el periodo de investigación Interna:</w:t>
            </w:r>
            <w:r w:rsidDel="00000000" w:rsidR="00000000" w:rsidRPr="00000000">
              <w:rPr>
                <w:rFonts w:ascii="Century Gothic" w:cs="Century Gothic" w:eastAsia="Century Gothic" w:hAnsi="Century Gothic"/>
                <w:sz w:val="20"/>
                <w:szCs w:val="20"/>
                <w:rtl w:val="0"/>
              </w:rPr>
              <w:t xml:space="preserve"> El Jefe de Mediación Escolar podrá aplicar la suspensión del estudiante durante 5 días hábiles, mientras se realiza el proceso de investigación interna; esta sanción se podrá extender por 3 días más en caso de requerirse más antecedentes, siempre que esta extensión sea aprobada por el Director. </w:t>
            </w:r>
          </w:p>
          <w:p w:rsidR="00000000" w:rsidDel="00000000" w:rsidP="00000000" w:rsidRDefault="00000000" w:rsidRPr="00000000" w14:paraId="0000054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Aplicación de Medidas Sancionatorias acorde a la falta: </w:t>
            </w:r>
            <w:r w:rsidDel="00000000" w:rsidR="00000000" w:rsidRPr="00000000">
              <w:rPr>
                <w:rFonts w:ascii="Century Gothic" w:cs="Century Gothic" w:eastAsia="Century Gothic" w:hAnsi="Century Gothic"/>
                <w:sz w:val="20"/>
                <w:szCs w:val="20"/>
                <w:rtl w:val="0"/>
              </w:rPr>
              <w:t xml:space="preserve">Jefe de Mediación Escolar podrá aplicar medidas sancionatorias al estudiante a partir de los antecedentes recolectados durante el proceso de investigación a cargo del equipo de mediación escolar y departamento de convivencia escolar.</w:t>
            </w:r>
          </w:p>
        </w:tc>
      </w:tr>
      <w:tr>
        <w:trPr>
          <w:cantSplit w:val="0"/>
          <w:trHeight w:val="155" w:hRule="atLeast"/>
          <w:tblHeader w:val="0"/>
        </w:trPr>
        <w:tc>
          <w:tcPr/>
          <w:p w:rsidR="00000000" w:rsidDel="00000000" w:rsidP="00000000" w:rsidRDefault="00000000" w:rsidRPr="00000000" w14:paraId="00000548">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Obtener beneficios y/o ganancia a través de la venta, permuta o cualquier tipo de transacción, de los elementos y/o beneficios entregados a través de la gestión del Liceo (uniformes, útiles, implementos educativos, entre otros)</w:t>
            </w:r>
          </w:p>
        </w:tc>
        <w:tc>
          <w:tcPr/>
          <w:p w:rsidR="00000000" w:rsidDel="00000000" w:rsidP="00000000" w:rsidRDefault="00000000" w:rsidRPr="00000000" w14:paraId="00000549">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54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54B">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54C">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54D">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54E">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p>
          <w:p w:rsidR="00000000" w:rsidDel="00000000" w:rsidP="00000000" w:rsidRDefault="00000000" w:rsidRPr="00000000" w14:paraId="0000054F">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Sancionatoria.</w:t>
            </w:r>
          </w:p>
          <w:p w:rsidR="00000000" w:rsidDel="00000000" w:rsidP="00000000" w:rsidRDefault="00000000" w:rsidRPr="00000000" w14:paraId="00000550">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Aplicación de Suspensión, Condicionalidad o Condicionalidad Extrema, si la falta lo amerita.</w:t>
            </w:r>
            <w:r w:rsidDel="00000000" w:rsidR="00000000" w:rsidRPr="00000000">
              <w:rPr>
                <w:rtl w:val="0"/>
              </w:rPr>
            </w:r>
          </w:p>
        </w:tc>
        <w:tc>
          <w:tcPr/>
          <w:p w:rsidR="00000000" w:rsidDel="00000000" w:rsidP="00000000" w:rsidRDefault="00000000" w:rsidRPr="00000000" w14:paraId="00000551">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55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553">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55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555">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Suspensión durante el periodo de investigación Interna:</w:t>
            </w:r>
            <w:r w:rsidDel="00000000" w:rsidR="00000000" w:rsidRPr="00000000">
              <w:rPr>
                <w:rFonts w:ascii="Century Gothic" w:cs="Century Gothic" w:eastAsia="Century Gothic" w:hAnsi="Century Gothic"/>
                <w:sz w:val="20"/>
                <w:szCs w:val="20"/>
                <w:rtl w:val="0"/>
              </w:rPr>
              <w:t xml:space="preserve"> El Jefe de Mediación Escolar podrá aplicar la suspensión del estudiante durante 5 días hábiles, mientras se realiza el proceso de investigación interna; esta sanción se podrá extender por 3 días más en caso de requerirse más antecedentes, siempre que esta extensión sea aprobada por el Director. </w:t>
            </w:r>
          </w:p>
          <w:p w:rsidR="00000000" w:rsidDel="00000000" w:rsidP="00000000" w:rsidRDefault="00000000" w:rsidRPr="00000000" w14:paraId="00000556">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Aplicación de Medidas Sancionatorias acorde a la falta: </w:t>
            </w:r>
            <w:r w:rsidDel="00000000" w:rsidR="00000000" w:rsidRPr="00000000">
              <w:rPr>
                <w:rFonts w:ascii="Century Gothic" w:cs="Century Gothic" w:eastAsia="Century Gothic" w:hAnsi="Century Gothic"/>
                <w:sz w:val="20"/>
                <w:szCs w:val="20"/>
                <w:rtl w:val="0"/>
              </w:rPr>
              <w:t xml:space="preserve">Jefe de Mediación Escolar podrá aplicar medidas sancionatorias al estudiante a partir de los antecedentes recolectados durante el proceso de investigación a cargo del equipo de mediación escolar y departamento de convivencia escolar.</w:t>
            </w: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557">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Copiar o dejarse copiar en una prueba, entrega reiterada de pruebas en blanco, comunicarse con otro compañero, sea esta comunicación verbal, escrita o utilizando cualquier medio, durante el desarrollo de una evaluación.</w:t>
            </w:r>
          </w:p>
        </w:tc>
        <w:tc>
          <w:tcPr/>
          <w:p w:rsidR="00000000" w:rsidDel="00000000" w:rsidP="00000000" w:rsidRDefault="00000000" w:rsidRPr="00000000" w14:paraId="00000558">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559">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55A">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55B">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55C">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55D">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p>
          <w:p w:rsidR="00000000" w:rsidDel="00000000" w:rsidP="00000000" w:rsidRDefault="00000000" w:rsidRPr="00000000" w14:paraId="0000055E">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Sancionatoria.</w:t>
            </w:r>
          </w:p>
          <w:p w:rsidR="00000000" w:rsidDel="00000000" w:rsidP="00000000" w:rsidRDefault="00000000" w:rsidRPr="00000000" w14:paraId="0000055F">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Aplicación de Suspensión, Condicionalidad o Condicionalidad Extrema, si la falta lo amerita.</w:t>
            </w:r>
            <w:r w:rsidDel="00000000" w:rsidR="00000000" w:rsidRPr="00000000">
              <w:rPr>
                <w:rtl w:val="0"/>
              </w:rPr>
            </w:r>
          </w:p>
        </w:tc>
        <w:tc>
          <w:tcPr/>
          <w:p w:rsidR="00000000" w:rsidDel="00000000" w:rsidP="00000000" w:rsidRDefault="00000000" w:rsidRPr="00000000" w14:paraId="00000560">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561">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56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563">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56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Suspensión durante el periodo de investigación Interna:</w:t>
            </w:r>
            <w:r w:rsidDel="00000000" w:rsidR="00000000" w:rsidRPr="00000000">
              <w:rPr>
                <w:rFonts w:ascii="Century Gothic" w:cs="Century Gothic" w:eastAsia="Century Gothic" w:hAnsi="Century Gothic"/>
                <w:sz w:val="20"/>
                <w:szCs w:val="20"/>
                <w:rtl w:val="0"/>
              </w:rPr>
              <w:t xml:space="preserve"> El Jefe de Mediación Escolar podrá aplicar la suspensión del estudiante durante 5 días hábiles, mientras se realiza el proceso de investigación interna; esta sanción se podrá extender por 3 días más en caso de requerirse más antecedentes, siempre que esta extensión sea aprobada por el Director. </w:t>
            </w:r>
          </w:p>
          <w:p w:rsidR="00000000" w:rsidDel="00000000" w:rsidP="00000000" w:rsidRDefault="00000000" w:rsidRPr="00000000" w14:paraId="00000565">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Aplicación de Medidas Sancionatorias acorde a la falta: </w:t>
            </w:r>
            <w:r w:rsidDel="00000000" w:rsidR="00000000" w:rsidRPr="00000000">
              <w:rPr>
                <w:rFonts w:ascii="Century Gothic" w:cs="Century Gothic" w:eastAsia="Century Gothic" w:hAnsi="Century Gothic"/>
                <w:sz w:val="20"/>
                <w:szCs w:val="20"/>
                <w:rtl w:val="0"/>
              </w:rPr>
              <w:t xml:space="preserve">Jefe de Mediación Escolar podrá aplicar medidas sancionatorias al estudiante a partir de los antecedentes recolectados durante el proceso de investigación a cargo del equipo de mediación escolar y departamento de convivencia escolar.</w:t>
            </w:r>
            <w:r w:rsidDel="00000000" w:rsidR="00000000" w:rsidRPr="00000000">
              <w:rPr>
                <w:rtl w:val="0"/>
              </w:rPr>
            </w:r>
          </w:p>
        </w:tc>
      </w:tr>
      <w:tr>
        <w:trPr>
          <w:cantSplit w:val="0"/>
          <w:trHeight w:val="155" w:hRule="atLeast"/>
          <w:tblHeader w:val="0"/>
        </w:trPr>
        <w:tc>
          <w:tcPr/>
          <w:p w:rsidR="00000000" w:rsidDel="00000000" w:rsidP="00000000" w:rsidRDefault="00000000" w:rsidRPr="00000000" w14:paraId="00000566">
            <w:pPr>
              <w:numPr>
                <w:ilvl w:val="0"/>
                <w:numId w:val="19"/>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Conseguirse un examen o prueba en forma ilícita. O. Presentar trabajos o fotocopias de trabajos de otros como propio.</w:t>
            </w:r>
          </w:p>
        </w:tc>
        <w:tc>
          <w:tcPr/>
          <w:p w:rsidR="00000000" w:rsidDel="00000000" w:rsidP="00000000" w:rsidRDefault="00000000" w:rsidRPr="00000000" w14:paraId="00000567">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56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569">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56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56B">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56C">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p>
          <w:p w:rsidR="00000000" w:rsidDel="00000000" w:rsidP="00000000" w:rsidRDefault="00000000" w:rsidRPr="00000000" w14:paraId="0000056D">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Sancionatoria.</w:t>
            </w:r>
          </w:p>
          <w:p w:rsidR="00000000" w:rsidDel="00000000" w:rsidP="00000000" w:rsidRDefault="00000000" w:rsidRPr="00000000" w14:paraId="0000056E">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Aplicación de Suspensión, Condicionalidad o Condicionalidad Extrema, si la falta lo amerita.</w:t>
            </w:r>
            <w:r w:rsidDel="00000000" w:rsidR="00000000" w:rsidRPr="00000000">
              <w:rPr>
                <w:rtl w:val="0"/>
              </w:rPr>
            </w:r>
          </w:p>
        </w:tc>
        <w:tc>
          <w:tcPr/>
          <w:p w:rsidR="00000000" w:rsidDel="00000000" w:rsidP="00000000" w:rsidRDefault="00000000" w:rsidRPr="00000000" w14:paraId="0000056F">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570">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571">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57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Encargada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573">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Suspensión durante el periodo de investigación Interna:</w:t>
            </w:r>
            <w:r w:rsidDel="00000000" w:rsidR="00000000" w:rsidRPr="00000000">
              <w:rPr>
                <w:rFonts w:ascii="Century Gothic" w:cs="Century Gothic" w:eastAsia="Century Gothic" w:hAnsi="Century Gothic"/>
                <w:sz w:val="20"/>
                <w:szCs w:val="20"/>
                <w:rtl w:val="0"/>
              </w:rPr>
              <w:t xml:space="preserve"> El Jefe de Mediación Escolar podrá aplicar la suspensión del estudiante durante 5 días hábiles, mientras se realiza el proceso de investigación interna; esta sanción se podrá extender por 3 días más en caso de requerirse más antecedentes, siempre que esta extensión sea aprobada por el Director. </w:t>
            </w:r>
          </w:p>
          <w:p w:rsidR="00000000" w:rsidDel="00000000" w:rsidP="00000000" w:rsidRDefault="00000000" w:rsidRPr="00000000" w14:paraId="0000057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Aplicación de Medidas Sancionatorias acorde a la falta: </w:t>
            </w:r>
            <w:r w:rsidDel="00000000" w:rsidR="00000000" w:rsidRPr="00000000">
              <w:rPr>
                <w:rFonts w:ascii="Century Gothic" w:cs="Century Gothic" w:eastAsia="Century Gothic" w:hAnsi="Century Gothic"/>
                <w:sz w:val="20"/>
                <w:szCs w:val="20"/>
                <w:rtl w:val="0"/>
              </w:rPr>
              <w:t xml:space="preserve">Jefe de Mediación Escolar podrá aplicar medidas sancionatorias al estudiante a partir de los antecedentes recolectados durante el proceso de investigación a cargo del equipo de mediación escolar y departamento de convivencia escolar.</w:t>
            </w:r>
          </w:p>
        </w:tc>
      </w:tr>
      <w:tr>
        <w:trPr>
          <w:cantSplit w:val="0"/>
          <w:trHeight w:val="155" w:hRule="atLeast"/>
          <w:tblHeader w:val="0"/>
        </w:trPr>
        <w:tc>
          <w:tcPr>
            <w:gridSpan w:val="3"/>
          </w:tcPr>
          <w:p w:rsidR="00000000" w:rsidDel="00000000" w:rsidP="00000000" w:rsidRDefault="00000000" w:rsidRPr="00000000" w14:paraId="00000575">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Notas: </w:t>
            </w:r>
          </w:p>
          <w:p w:rsidR="00000000" w:rsidDel="00000000" w:rsidP="00000000" w:rsidRDefault="00000000" w:rsidRPr="00000000" w14:paraId="0000057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 Cuando un estudiante acumule un total de 3 anotaciones por faltas graves, el Jefe de Mediación Escolar citará al apoderado para que tome conocimiento de la situación y firme junto a su pupilo un documento de compromiso de cambio de conducta. Esta citación es de carácter obligatoria y el apoderado que no asista, será citado por segunda vez por el Jefe de Mediación Escolar; de no volver a asistir, el estudiante será suspendido hasta que el apoderado se presente en el Establecimiento a una entrevista personal con el Director.</w:t>
            </w:r>
          </w:p>
          <w:p w:rsidR="00000000" w:rsidDel="00000000" w:rsidP="00000000" w:rsidRDefault="00000000" w:rsidRPr="00000000" w14:paraId="0000057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Si después de este compromiso el estudiante reitera tres nuevas faltas leves u otra falta grave, estas serán consideradas como una falta gravísima, aplicándose las medidas y sanciones establecidas para este tipo de falta: Suspensión, Condicionalidad, Condicionalidad Extrema, Expulsión o Cancelación de Matrícula.</w:t>
            </w:r>
          </w:p>
          <w:p w:rsidR="00000000" w:rsidDel="00000000" w:rsidP="00000000" w:rsidRDefault="00000000" w:rsidRPr="00000000" w14:paraId="00000578">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 El seguimiento de las faltas graves que son consignadas en el Libro de Clases Virtual, es responsabilidad del Jefe de Mediación Escolar, quien podrán realizar una derivación al Departamento de Convivencia Escolar o excepcionalmente al Director del Establecimiento, si el caso lo amerita.</w:t>
            </w:r>
          </w:p>
        </w:tc>
      </w:tr>
    </w:tbl>
    <w:p w:rsidR="00000000" w:rsidDel="00000000" w:rsidP="00000000" w:rsidRDefault="00000000" w:rsidRPr="00000000" w14:paraId="0000057B">
      <w:pPr>
        <w:ind w:firstLine="0"/>
        <w:rPr/>
      </w:pPr>
      <w:bookmarkStart w:colFirst="0" w:colLast="0" w:name="_heading=h.48pi1tg" w:id="83"/>
      <w:bookmarkEnd w:id="83"/>
      <w:r w:rsidDel="00000000" w:rsidR="00000000" w:rsidRPr="00000000">
        <w:rPr>
          <w:rtl w:val="0"/>
        </w:rPr>
      </w:r>
    </w:p>
    <w:p w:rsidR="00000000" w:rsidDel="00000000" w:rsidP="00000000" w:rsidRDefault="00000000" w:rsidRPr="00000000" w14:paraId="0000057C">
      <w:pPr>
        <w:ind w:firstLine="0"/>
        <w:rPr/>
      </w:pPr>
      <w:r w:rsidDel="00000000" w:rsidR="00000000" w:rsidRPr="00000000">
        <w:rPr>
          <w:rtl w:val="0"/>
        </w:rPr>
      </w:r>
    </w:p>
    <w:p w:rsidR="00000000" w:rsidDel="00000000" w:rsidP="00000000" w:rsidRDefault="00000000" w:rsidRPr="00000000" w14:paraId="0000057D">
      <w:pPr>
        <w:ind w:firstLine="0"/>
        <w:rPr/>
      </w:pPr>
      <w:r w:rsidDel="00000000" w:rsidR="00000000" w:rsidRPr="00000000">
        <w:rPr>
          <w:rtl w:val="0"/>
        </w:rPr>
      </w:r>
    </w:p>
    <w:p w:rsidR="00000000" w:rsidDel="00000000" w:rsidP="00000000" w:rsidRDefault="00000000" w:rsidRPr="00000000" w14:paraId="0000057E">
      <w:pPr>
        <w:ind w:firstLine="0"/>
        <w:rPr/>
      </w:pPr>
      <w:r w:rsidDel="00000000" w:rsidR="00000000" w:rsidRPr="00000000">
        <w:rPr>
          <w:rtl w:val="0"/>
        </w:rPr>
      </w:r>
    </w:p>
    <w:p w:rsidR="00000000" w:rsidDel="00000000" w:rsidP="00000000" w:rsidRDefault="00000000" w:rsidRPr="00000000" w14:paraId="0000057F">
      <w:pPr>
        <w:ind w:firstLine="0"/>
        <w:rPr/>
      </w:pPr>
      <w:r w:rsidDel="00000000" w:rsidR="00000000" w:rsidRPr="00000000">
        <w:rPr>
          <w:rtl w:val="0"/>
        </w:rPr>
      </w:r>
    </w:p>
    <w:p w:rsidR="00000000" w:rsidDel="00000000" w:rsidP="00000000" w:rsidRDefault="00000000" w:rsidRPr="00000000" w14:paraId="00000580">
      <w:pPr>
        <w:pStyle w:val="Heading2"/>
        <w:ind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Artículo 8° Faltas Gravísimas.</w:t>
      </w:r>
    </w:p>
    <w:p w:rsidR="00000000" w:rsidDel="00000000" w:rsidP="00000000" w:rsidRDefault="00000000" w:rsidRPr="00000000" w14:paraId="00000581">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continuación se presentan las faltas que serán consideradas Gravísimas; este tipo de faltas deben ser monitoreadas por el Jefe de Mediación Escolar, la Encargada de Convivencia Escolar y el Equipo Directivo, siendo el Jefe de Mediación Escolar en conjunto con el Director del Establecimiento, los encargados de la aplicación de las acciones y medidas asociadas a la falta: Suspensión, Condicionalidad, Condicionalidad Extrema, Expulsión o Cancelación de Matrícula.</w:t>
      </w:r>
    </w:p>
    <w:p w:rsidR="00000000" w:rsidDel="00000000" w:rsidP="00000000" w:rsidRDefault="00000000" w:rsidRPr="00000000" w14:paraId="00000582">
      <w:pPr>
        <w:ind w:firstLine="0"/>
        <w:jc w:val="both"/>
        <w:rPr>
          <w:rFonts w:ascii="Century Gothic" w:cs="Century Gothic" w:eastAsia="Century Gothic" w:hAnsi="Century Gothic"/>
        </w:rPr>
      </w:pPr>
      <w:r w:rsidDel="00000000" w:rsidR="00000000" w:rsidRPr="00000000">
        <w:rPr>
          <w:rtl w:val="0"/>
        </w:rPr>
      </w:r>
    </w:p>
    <w:tbl>
      <w:tblPr>
        <w:tblStyle w:val="Table17"/>
        <w:tblW w:w="11000.0" w:type="dxa"/>
        <w:jc w:val="left"/>
        <w:tblInd w:w="-2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5"/>
        <w:gridCol w:w="8505"/>
        <w:tblGridChange w:id="0">
          <w:tblGrid>
            <w:gridCol w:w="2495"/>
            <w:gridCol w:w="8505"/>
          </w:tblGrid>
        </w:tblGridChange>
      </w:tblGrid>
      <w:tr>
        <w:trPr>
          <w:cantSplit w:val="0"/>
          <w:trHeight w:val="124" w:hRule="atLeast"/>
          <w:tblHeader w:val="0"/>
        </w:trPr>
        <w:tc>
          <w:tcPr>
            <w:gridSpan w:val="2"/>
          </w:tcPr>
          <w:p w:rsidR="00000000" w:rsidDel="00000000" w:rsidP="00000000" w:rsidRDefault="00000000" w:rsidRPr="00000000" w14:paraId="00000583">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Tipo de Falta: Gravísima.</w:t>
            </w:r>
          </w:p>
        </w:tc>
      </w:tr>
      <w:tr>
        <w:trPr>
          <w:cantSplit w:val="0"/>
          <w:trHeight w:val="124" w:hRule="atLeast"/>
          <w:tblHeader w:val="0"/>
        </w:trPr>
        <w:tc>
          <w:tcPr>
            <w:gridSpan w:val="2"/>
          </w:tcPr>
          <w:p w:rsidR="00000000" w:rsidDel="00000000" w:rsidP="00000000" w:rsidRDefault="00000000" w:rsidRPr="00000000" w14:paraId="00000585">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Son aquellas que atentan directamente contra los derechos humanos básicos, y gravemente contra la integridad física, psicológica o moral de las personas o los principios educativos de la institución; en algunos casos podrían ser tipificados como delitos por la justicia ordinaria. Así también, serán consideradas faltas gravísimas todas aquellas conductas que atenten en contra de los bienes presentes en el Establecimiento, cuando el daño provocado sea intencional o que busque el efecto de destruir bienes que son de uso compartido al interior del Establecimiento y que son parte o favorecen los procesos de enseñanza – aprendizaje.</w:t>
            </w:r>
          </w:p>
          <w:p w:rsidR="00000000" w:rsidDel="00000000" w:rsidP="00000000" w:rsidRDefault="00000000" w:rsidRPr="00000000" w14:paraId="0000058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todos los tipos de faltas gravísimas, se aplicarán las mismas medidas y acciones acorde a los antecedentes recopilados en el proceso de investigación interna, siendo responsabilidad del Jefe de Mediación Escolar y el Director, definir las medidas sancionatorias de acuerdo a la gravedad de la falta, previa definición establecida por el Consejo de Profesores.</w:t>
            </w:r>
          </w:p>
        </w:tc>
      </w:tr>
      <w:tr>
        <w:trPr>
          <w:cantSplit w:val="0"/>
          <w:trHeight w:val="155" w:hRule="atLeast"/>
          <w:tblHeader w:val="0"/>
        </w:trPr>
        <w:tc>
          <w:tcPr>
            <w:vAlign w:val="center"/>
          </w:tcPr>
          <w:p w:rsidR="00000000" w:rsidDel="00000000" w:rsidP="00000000" w:rsidRDefault="00000000" w:rsidRPr="00000000" w14:paraId="00000588">
            <w:pPr>
              <w:ind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Tipo de medidas Remediales y/o Disciplinarias.</w:t>
            </w:r>
          </w:p>
        </w:tc>
        <w:tc>
          <w:tcPr/>
          <w:p w:rsidR="00000000" w:rsidDel="00000000" w:rsidP="00000000" w:rsidRDefault="00000000" w:rsidRPr="00000000" w14:paraId="00000589">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Formativas.</w:t>
            </w:r>
          </w:p>
          <w:p w:rsidR="00000000" w:rsidDel="00000000" w:rsidP="00000000" w:rsidRDefault="00000000" w:rsidRPr="00000000" w14:paraId="0000058A">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Diálogo con el estudiante.</w:t>
            </w:r>
          </w:p>
          <w:p w:rsidR="00000000" w:rsidDel="00000000" w:rsidP="00000000" w:rsidRDefault="00000000" w:rsidRPr="00000000" w14:paraId="0000058B">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Medidas Administrativas.</w:t>
            </w:r>
          </w:p>
          <w:p w:rsidR="00000000" w:rsidDel="00000000" w:rsidP="00000000" w:rsidRDefault="00000000" w:rsidRPr="00000000" w14:paraId="0000058C">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Registro en el Libro de Clases Virtual.</w:t>
            </w:r>
          </w:p>
          <w:p w:rsidR="00000000" w:rsidDel="00000000" w:rsidP="00000000" w:rsidRDefault="00000000" w:rsidRPr="00000000" w14:paraId="0000058D">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Medida de Acompañamiento Psicoeducativo.</w:t>
            </w:r>
          </w:p>
          <w:p w:rsidR="00000000" w:rsidDel="00000000" w:rsidP="00000000" w:rsidRDefault="00000000" w:rsidRPr="00000000" w14:paraId="0000058E">
            <w:pPr>
              <w:ind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En caso de que amerite derivación a especialistas del Departamento de Convivencia Escolar.</w:t>
            </w:r>
            <w:r w:rsidDel="00000000" w:rsidR="00000000" w:rsidRPr="00000000">
              <w:rPr>
                <w:rtl w:val="0"/>
              </w:rPr>
            </w:r>
          </w:p>
        </w:tc>
      </w:tr>
      <w:tr>
        <w:trPr>
          <w:cantSplit w:val="0"/>
          <w:trHeight w:val="155" w:hRule="atLeast"/>
          <w:tblHeader w:val="0"/>
        </w:trPr>
        <w:tc>
          <w:tcPr>
            <w:vAlign w:val="center"/>
          </w:tcPr>
          <w:p w:rsidR="00000000" w:rsidDel="00000000" w:rsidP="00000000" w:rsidRDefault="00000000" w:rsidRPr="00000000" w14:paraId="0000058F">
            <w:pPr>
              <w:ind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Acción a aplicar por parte de Mediación Escolar y/o Sanción.</w:t>
            </w:r>
          </w:p>
        </w:tc>
        <w:tc>
          <w:tcPr/>
          <w:p w:rsidR="00000000" w:rsidDel="00000000" w:rsidP="00000000" w:rsidRDefault="00000000" w:rsidRPr="00000000" w14:paraId="00000590">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Docente o funcionario informa caso a Mediación Escolar: </w:t>
            </w:r>
            <w:r w:rsidDel="00000000" w:rsidR="00000000" w:rsidRPr="00000000">
              <w:rPr>
                <w:rFonts w:ascii="Century Gothic" w:cs="Century Gothic" w:eastAsia="Century Gothic" w:hAnsi="Century Gothic"/>
                <w:sz w:val="20"/>
                <w:szCs w:val="20"/>
                <w:rtl w:val="0"/>
              </w:rPr>
              <w:t xml:space="preserve">Docente da aviso a Jefe de Mediación Escolar de manera personal o a través de correo electrónico, señalando los motivos de la falta y los detalles de lo ocurrido.</w:t>
            </w:r>
          </w:p>
          <w:p w:rsidR="00000000" w:rsidDel="00000000" w:rsidP="00000000" w:rsidRDefault="00000000" w:rsidRPr="00000000" w14:paraId="00000591">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Entrevista con Jefe de Mediación Escolar: </w:t>
            </w:r>
            <w:r w:rsidDel="00000000" w:rsidR="00000000" w:rsidRPr="00000000">
              <w:rPr>
                <w:rFonts w:ascii="Century Gothic" w:cs="Century Gothic" w:eastAsia="Century Gothic" w:hAnsi="Century Gothic"/>
                <w:sz w:val="20"/>
                <w:szCs w:val="20"/>
                <w:rtl w:val="0"/>
              </w:rPr>
              <w:t xml:space="preserve">A fin de establecer compromiso de cambio en la conducta que transgrede la norma de atención y concentración en clases. </w:t>
            </w:r>
          </w:p>
          <w:p w:rsidR="00000000" w:rsidDel="00000000" w:rsidP="00000000" w:rsidRDefault="00000000" w:rsidRPr="00000000" w14:paraId="0000059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notifica al apoderado del estudiante de la falta y se le cita a entrevista con Jefe de Mediación Escolar. Firma de compromiso de acompañamiento y cambio de conducta por parte del apoderado titular.</w:t>
            </w:r>
          </w:p>
          <w:p w:rsidR="00000000" w:rsidDel="00000000" w:rsidP="00000000" w:rsidRDefault="00000000" w:rsidRPr="00000000" w14:paraId="00000593">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Derivación a Encargado de Convivencia Escolar:</w:t>
            </w:r>
            <w:r w:rsidDel="00000000" w:rsidR="00000000" w:rsidRPr="00000000">
              <w:rPr>
                <w:rFonts w:ascii="Century Gothic" w:cs="Century Gothic" w:eastAsia="Century Gothic" w:hAnsi="Century Gothic"/>
                <w:sz w:val="20"/>
                <w:szCs w:val="20"/>
                <w:rtl w:val="0"/>
              </w:rPr>
              <w:t xml:space="preserve"> En caso de que los antecedentes ameriten la derivación.</w:t>
            </w:r>
          </w:p>
          <w:p w:rsidR="00000000" w:rsidDel="00000000" w:rsidP="00000000" w:rsidRDefault="00000000" w:rsidRPr="00000000" w14:paraId="0000059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Suspensión durante el periodo de investigación Interna:</w:t>
            </w:r>
            <w:r w:rsidDel="00000000" w:rsidR="00000000" w:rsidRPr="00000000">
              <w:rPr>
                <w:rFonts w:ascii="Century Gothic" w:cs="Century Gothic" w:eastAsia="Century Gothic" w:hAnsi="Century Gothic"/>
                <w:sz w:val="20"/>
                <w:szCs w:val="20"/>
                <w:rtl w:val="0"/>
              </w:rPr>
              <w:t xml:space="preserve"> El Jefe de Mediación Escolar podrá aplicar la suspensión del estudiante durante 5 días hábiles, mientras se realiza el proceso de investigación interna; esta sanción se podrá extender por 3 días más en caso de requerirse más antecedentes, siempre que esta extensión sea aprobada por el Director. </w:t>
            </w:r>
          </w:p>
          <w:p w:rsidR="00000000" w:rsidDel="00000000" w:rsidP="00000000" w:rsidRDefault="00000000" w:rsidRPr="00000000" w14:paraId="00000595">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Aplicación de Medidas Sancionatorias acorde a la falta: </w:t>
            </w:r>
            <w:r w:rsidDel="00000000" w:rsidR="00000000" w:rsidRPr="00000000">
              <w:rPr>
                <w:rFonts w:ascii="Century Gothic" w:cs="Century Gothic" w:eastAsia="Century Gothic" w:hAnsi="Century Gothic"/>
                <w:sz w:val="20"/>
                <w:szCs w:val="20"/>
                <w:rtl w:val="0"/>
              </w:rPr>
              <w:t xml:space="preserve">Jefe de Mediación Escolar podrá aplicar medidas sancionatorias al estudiante a partir de los antecedentes recolectados durante el proceso de investigación a cargo del equipo de mediación escolar y departamento de convivencia escolar.</w:t>
            </w:r>
          </w:p>
          <w:p w:rsidR="00000000" w:rsidDel="00000000" w:rsidP="00000000" w:rsidRDefault="00000000" w:rsidRPr="00000000" w14:paraId="00000596">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Aplicación de Condicionalidad o Condicionalidad Extrema:</w:t>
            </w:r>
            <w:r w:rsidDel="00000000" w:rsidR="00000000" w:rsidRPr="00000000">
              <w:rPr>
                <w:rtl w:val="0"/>
              </w:rPr>
            </w:r>
          </w:p>
          <w:p w:rsidR="00000000" w:rsidDel="00000000" w:rsidP="00000000" w:rsidRDefault="00000000" w:rsidRPr="00000000" w14:paraId="00000597">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Si los antecedentes acreditan la falta.</w:t>
            </w:r>
          </w:p>
          <w:p w:rsidR="00000000" w:rsidDel="00000000" w:rsidP="00000000" w:rsidRDefault="00000000" w:rsidRPr="00000000" w14:paraId="00000598">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Aplicación de Expulsión:</w:t>
            </w:r>
          </w:p>
          <w:p w:rsidR="00000000" w:rsidDel="00000000" w:rsidP="00000000" w:rsidRDefault="00000000" w:rsidRPr="00000000" w14:paraId="00000599">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Si los antecedentes acreditan la falta.</w:t>
            </w:r>
          </w:p>
          <w:p w:rsidR="00000000" w:rsidDel="00000000" w:rsidP="00000000" w:rsidRDefault="00000000" w:rsidRPr="00000000" w14:paraId="0000059A">
            <w:pPr>
              <w:ind w:left="144"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Aplicación de Cancelación de Matrícula: </w:t>
            </w:r>
          </w:p>
          <w:p w:rsidR="00000000" w:rsidDel="00000000" w:rsidP="00000000" w:rsidRDefault="00000000" w:rsidRPr="00000000" w14:paraId="0000059B">
            <w:pPr>
              <w:ind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Si los antecedentes acreditan la falta.</w:t>
            </w:r>
            <w:r w:rsidDel="00000000" w:rsidR="00000000" w:rsidRPr="00000000">
              <w:rPr>
                <w:rtl w:val="0"/>
              </w:rPr>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9C">
            <w:pPr>
              <w:ind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Acciones en falta</w:t>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9E">
            <w:pPr>
              <w:ind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Proferir expresiones ofensivas contra los profesores, compañeros o compañeras, apoderados u otros funcionarios del Establecimiento, en forma personal, a través de internet actividades en línea (clases, charlas, capacitaciones, etc.) u otro medio de comunicación, que afecte la honra, seguridad y provoque perjuicio al colegio o a las personas afectadas.</w:t>
            </w:r>
            <w:r w:rsidDel="00000000" w:rsidR="00000000" w:rsidRPr="00000000">
              <w:rPr>
                <w:rtl w:val="0"/>
              </w:rPr>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A0">
            <w:pPr>
              <w:ind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Provocar disturbios o agresiones mediante la acción de lanzar objetos contundentes donde se vea afectada la integridad física de los involucrados y/o de la comunidad.</w:t>
            </w:r>
            <w:r w:rsidDel="00000000" w:rsidR="00000000" w:rsidRPr="00000000">
              <w:rPr>
                <w:rtl w:val="0"/>
              </w:rPr>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A2">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Dañar, hackear o destruir, en forma intencional equipamiento, implementación e infraestructura del establecimiento, especialidades y laboratorios. </w:t>
            </w:r>
          </w:p>
          <w:p w:rsidR="00000000" w:rsidDel="00000000" w:rsidP="00000000" w:rsidRDefault="00000000" w:rsidRPr="00000000" w14:paraId="000005A3">
            <w:pPr>
              <w:ind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Destruir o sustraer  dispositivos tecnológicos entregados en préstamo por el Establecimiento: Tablet y notebook.</w:t>
            </w:r>
            <w:r w:rsidDel="00000000" w:rsidR="00000000" w:rsidRPr="00000000">
              <w:rPr>
                <w:rtl w:val="0"/>
              </w:rPr>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A5">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Encerrar, o bloquear la salida a estudiantes, profesores y/o funcionarios en cualquier dependencia del Establecimiento.</w:t>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A7">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Presentarse en el establecimiento en estado de ebriedad, en condiciones que produzcan sospecha de consumo de drogas o medicamentos cuyo uso no es el definido por el médico.</w:t>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A9">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Difusión o tenencia de material pornográfico de forma física o virtual, así como la realización de dibujos, fotografías o pinturas que no estén en un contexto artístico y resulten ofensivas a la moral.</w:t>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AB">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Hurto de especies u objetos a cualquier miembro de la comunidad educativa o al colegio como material didáctico u otros documentos oficiales del Establecimiento como pruebas, carpetas con antecedentes u otros.</w:t>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AD">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Participar como cómplice o encubridor ante cualquier tipo de hurto en las dependencias del Establecimiento.</w:t>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AF">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Introducir o portar bebidas alcohólicas, cigarrillos, drogas ilícitas, fármacos no prescritos o sustancias tóxicas al colegio, acorde a lo establecido en la ley 20.000</w:t>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B1">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Consumir cigarrillos y /o drogas dentro del Establecimiento o afuera de este en un rango menor o igual a 100 metros, acorde a lo establecido en la ley 20.660</w:t>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B3">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Participar o incitar acciones indecorosas o participar en cualquier acto de carácter sexual o de otro tipo, sean estos reales o simulados que dañen la honra, imagen o prestigio de cualquier persona, dentro o fuera del colegio</w:t>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B5">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Portar cualquier tipo de armas u objeto contundente que pueda ser utilizado como arma, de acuerdo a lo establecido en la Ley N° 17.798.</w:t>
            </w:r>
            <w:r w:rsidDel="00000000" w:rsidR="00000000" w:rsidRPr="00000000">
              <w:rPr>
                <w:rtl w:val="0"/>
              </w:rPr>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B7">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Atentar contra la privacidad a través de celular u otros artefactos para enviar mensajes, grabar o fotografiar al profesor, funcionarios o estudiantes del establecimiento sin su autorización y difundirlo por medios virtuales, acorde a lo establecido en la Ley 19.628</w:t>
            </w:r>
            <w:r w:rsidDel="00000000" w:rsidR="00000000" w:rsidRPr="00000000">
              <w:rPr>
                <w:rtl w:val="0"/>
              </w:rPr>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B9">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Agresión física entre estudiantes o hacia cualquier miembro de la comunidad escolar, con resultado de heridas de consideración o de gravedad que pongan en peligro la integridad física del afectado.</w:t>
            </w:r>
            <w:r w:rsidDel="00000000" w:rsidR="00000000" w:rsidRPr="00000000">
              <w:rPr>
                <w:rtl w:val="0"/>
              </w:rPr>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BB">
            <w:pPr>
              <w:ind w:firstLine="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Destrozos o daños a pertenencias de terceros, al material o a la infraestructura del Establecimiento. Ejemplos: destrozo de útiles escolares, mochila, vestimenta, rayar mobiliario o dependencias del colegio, quebrar vidrios o iluminarias, destrozo en los servicios higiénicos. </w:t>
            </w:r>
          </w:p>
          <w:p w:rsidR="00000000" w:rsidDel="00000000" w:rsidP="00000000" w:rsidRDefault="00000000" w:rsidRPr="00000000" w14:paraId="000005BC">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Destrozo de implementación y equipamiento, provocar en forma intencionada fuego en dependencias y/o a terceros.</w:t>
            </w:r>
            <w:r w:rsidDel="00000000" w:rsidR="00000000" w:rsidRPr="00000000">
              <w:rPr>
                <w:rtl w:val="0"/>
              </w:rPr>
            </w:r>
          </w:p>
        </w:tc>
      </w:tr>
      <w:tr>
        <w:trPr>
          <w:cantSplit w:val="0"/>
          <w:trHeight w:val="155" w:hRule="atLeast"/>
          <w:tblHeader w:val="0"/>
        </w:trPr>
        <w:tc>
          <w:tcPr>
            <w:gridSpan w:val="2"/>
            <w:tcBorders>
              <w:bottom w:color="000000" w:space="0" w:sz="4" w:val="single"/>
            </w:tcBorders>
          </w:tcPr>
          <w:p w:rsidR="00000000" w:rsidDel="00000000" w:rsidP="00000000" w:rsidRDefault="00000000" w:rsidRPr="00000000" w14:paraId="000005BE">
            <w:pPr>
              <w:ind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Uso, posesión, tenencia y almacenaje de ciertos tipos de armas definidas en la Ley de Control de Armas, tales como: material de uso bélico, armas de fuego, municiones, explosivos de uso autorizado, sustancias químicas usadas para la fabricación de explosivos, bastones eléctricos o electroshock y artefactos incendiarios, explosivos, y de características similares, como, por ejemplo, bombas Molotov.</w:t>
            </w:r>
            <w:r w:rsidDel="00000000" w:rsidR="00000000" w:rsidRPr="00000000">
              <w:rPr>
                <w:rtl w:val="0"/>
              </w:rPr>
            </w:r>
          </w:p>
        </w:tc>
      </w:tr>
      <w:tr>
        <w:trPr>
          <w:cantSplit w:val="0"/>
          <w:trHeight w:val="15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0">
            <w:pPr>
              <w:ind w:firstLine="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Notas: </w:t>
            </w:r>
          </w:p>
          <w:p w:rsidR="00000000" w:rsidDel="00000000" w:rsidP="00000000" w:rsidRDefault="00000000" w:rsidRPr="00000000" w14:paraId="000005C1">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 El seguimiento de las faltas graves que son consignadas en el Libro de Clases Virtual, es responsabilidad del Jefe de Mediación Escolar y el Director del Establecimiento, quienes podrán realizar una derivación al Departamento de Convivencia Escolar, si el caso lo amerita.</w:t>
            </w:r>
          </w:p>
          <w:p w:rsidR="00000000" w:rsidDel="00000000" w:rsidP="00000000" w:rsidRDefault="00000000" w:rsidRPr="00000000" w14:paraId="000005C2">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Las mediadas sancionatorias adoptadas por el Establecimiento, corresponderán a aquellas establecidas por la normativa legal vigente y lo dispuesto por el MINEDUC.</w:t>
            </w:r>
          </w:p>
          <w:p w:rsidR="00000000" w:rsidDel="00000000" w:rsidP="00000000" w:rsidRDefault="00000000" w:rsidRPr="00000000" w14:paraId="000005C3">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 Todo proceso investigativo y resolución, será oportunamente informado a los involucrados, apoderados titulares y, en los casos en que corresponda la Expulsión y Cancelación de Matrícula, será informada a la Dirección Regional de la Superintendencia de Educación, dentro del plazo de cinco días hábiles, para que esta revise en la forma el cumplimiento del procedimiento descrito.</w:t>
            </w:r>
          </w:p>
          <w:p w:rsidR="00000000" w:rsidDel="00000000" w:rsidP="00000000" w:rsidRDefault="00000000" w:rsidRPr="00000000" w14:paraId="000005C4">
            <w:pPr>
              <w:ind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 </w:t>
            </w:r>
            <w:r w:rsidDel="00000000" w:rsidR="00000000" w:rsidRPr="00000000">
              <w:rPr>
                <w:rFonts w:ascii="Century Gothic" w:cs="Century Gothic" w:eastAsia="Century Gothic" w:hAnsi="Century Gothic"/>
                <w:color w:val="262626"/>
                <w:sz w:val="20"/>
                <w:szCs w:val="20"/>
                <w:rtl w:val="0"/>
              </w:rPr>
              <w:t xml:space="preserve">Es responsabilidad del Ministerio de Educación (MINEDUC) velar por la reubicación de la alumna o alumno afectada y adoptar las medidas de apoyo necesarias. Es importante que la nueva institución educativa elegida cuente con profesionales que presten apoyo psicosocial y adopte las medidas para su adecuada inserción en la comunidad escolar.</w:t>
            </w:r>
            <w:r w:rsidDel="00000000" w:rsidR="00000000" w:rsidRPr="00000000">
              <w:rPr>
                <w:rFonts w:ascii="Century Gothic" w:cs="Century Gothic" w:eastAsia="Century Gothic" w:hAnsi="Century Gothic"/>
                <w:sz w:val="20"/>
                <w:szCs w:val="20"/>
                <w:rtl w:val="0"/>
              </w:rPr>
              <w:t xml:space="preserve"> Además, el MINEDUC informará a la Defensoría de la Niñez cuando se trate de estudiantes menores de edad.</w:t>
            </w:r>
          </w:p>
        </w:tc>
      </w:tr>
    </w:tbl>
    <w:p w:rsidR="00000000" w:rsidDel="00000000" w:rsidP="00000000" w:rsidRDefault="00000000" w:rsidRPr="00000000" w14:paraId="000005C6">
      <w:pPr>
        <w:pStyle w:val="Heading2"/>
        <w:ind w:firstLine="0"/>
        <w:rPr>
          <w:rFonts w:ascii="Century Gothic" w:cs="Century Gothic" w:eastAsia="Century Gothic" w:hAnsi="Century Gothic"/>
        </w:rPr>
      </w:pPr>
      <w:bookmarkStart w:colFirst="0" w:colLast="0" w:name="_heading=h.2nusc19" w:id="84"/>
      <w:bookmarkEnd w:id="84"/>
      <w:r w:rsidDel="00000000" w:rsidR="00000000" w:rsidRPr="00000000">
        <w:rPr>
          <w:rFonts w:ascii="Century Gothic" w:cs="Century Gothic" w:eastAsia="Century Gothic" w:hAnsi="Century Gothic"/>
          <w:rtl w:val="0"/>
        </w:rPr>
        <w:t xml:space="preserve">Artículo 9° Aplicación de Sanciones en el Nivel Educativo de Educación Parvularia.</w:t>
      </w:r>
    </w:p>
    <w:p w:rsidR="00000000" w:rsidDel="00000000" w:rsidP="00000000" w:rsidRDefault="00000000" w:rsidRPr="00000000" w14:paraId="000005C7">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nivel de Educación Parvularia, la alteración de la sana convivencia entre niños y niñas, como asimismo entre un párvulo y un integrante de la comunidad educativa, no da lugar a la aplicación de ningún tipo de medida disciplinaria en contra del niños o la niña que presenta dicho comportamiento, por cuanto, éste se encuentra en pleno proceso de formación de su personalidad, de autorregulación y de aprendizaje de las normas que regulan su relación con otros. En esta etapa, es clave el aprendizaje de la resolución pacífica de conflictos, lo que implica aprender a compartir, a jugar y relacionarse con el entorno social y cultural, tal y como se establece en la </w:t>
      </w:r>
      <w:r w:rsidDel="00000000" w:rsidR="00000000" w:rsidRPr="00000000">
        <w:rPr>
          <w:rFonts w:ascii="Century Gothic" w:cs="Century Gothic" w:eastAsia="Century Gothic" w:hAnsi="Century Gothic"/>
          <w:i w:val="1"/>
          <w:rtl w:val="0"/>
        </w:rPr>
        <w:t xml:space="preserve">Circular N° 860 que imparte Instrucciones sobre Reglamentos Internos de los Establecimientos Educacionales Parvularios.</w:t>
      </w:r>
      <w:r w:rsidDel="00000000" w:rsidR="00000000" w:rsidRPr="00000000">
        <w:rPr>
          <w:rtl w:val="0"/>
        </w:rPr>
      </w:r>
    </w:p>
    <w:p w:rsidR="00000000" w:rsidDel="00000000" w:rsidP="00000000" w:rsidRDefault="00000000" w:rsidRPr="00000000" w14:paraId="000005C8">
      <w:pPr>
        <w:pStyle w:val="Heading2"/>
        <w:ind w:firstLine="0"/>
        <w:rPr>
          <w:rFonts w:ascii="Century Gothic" w:cs="Century Gothic" w:eastAsia="Century Gothic" w:hAnsi="Century Gothic"/>
        </w:rPr>
      </w:pPr>
      <w:bookmarkStart w:colFirst="0" w:colLast="0" w:name="_heading=h.1302m92" w:id="85"/>
      <w:bookmarkEnd w:id="85"/>
      <w:r w:rsidDel="00000000" w:rsidR="00000000" w:rsidRPr="00000000">
        <w:rPr>
          <w:rFonts w:ascii="Century Gothic" w:cs="Century Gothic" w:eastAsia="Century Gothic" w:hAnsi="Century Gothic"/>
          <w:rtl w:val="0"/>
        </w:rPr>
        <w:t xml:space="preserve">Artículo 10° Sobre el Registro de Anotaciones en el Libro Virtual de Clases.</w:t>
      </w:r>
    </w:p>
    <w:p w:rsidR="00000000" w:rsidDel="00000000" w:rsidP="00000000" w:rsidRDefault="00000000" w:rsidRPr="00000000" w14:paraId="000005C9">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anotaciones en el libro de clases dejarán constancias de situaciones positivas y/o negativas en relación con el comportamiento, responsabilidad, honradez y presentación personal. Estas darán cuenta de situaciones y actitudes a destacar en los estudiantes; así como también, situaciones y acciones que involucren faltas a las normas establecidas en el Establecimiento.</w:t>
      </w:r>
    </w:p>
    <w:p w:rsidR="00000000" w:rsidDel="00000000" w:rsidP="00000000" w:rsidRDefault="00000000" w:rsidRPr="00000000" w14:paraId="000005CA">
      <w:pPr>
        <w:spacing w:after="200" w:before="200" w:line="276" w:lineRule="auto"/>
        <w:ind w:right="1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Registro de una Anotación en el Libro de Clases Virtual, se debe considerar:</w:t>
      </w:r>
    </w:p>
    <w:p w:rsidR="00000000" w:rsidDel="00000000" w:rsidP="00000000" w:rsidRDefault="00000000" w:rsidRPr="00000000" w14:paraId="000005CB">
      <w:pPr>
        <w:numPr>
          <w:ilvl w:val="0"/>
          <w:numId w:val="2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Toda anotación debe ser registrada en el libro de clases, teniendo esta facultad las y los docentes, los mediadores y el Jefe de Mediación Escolar, Encargados de la Unidad Técnico Pedagógica y el Director. También podrán realizar Registro de una anotación el Orientador y la Encargada de Convivencia Escolar.</w:t>
      </w:r>
    </w:p>
    <w:p w:rsidR="00000000" w:rsidDel="00000000" w:rsidP="00000000" w:rsidRDefault="00000000" w:rsidRPr="00000000" w14:paraId="000005CC">
      <w:pPr>
        <w:numPr>
          <w:ilvl w:val="0"/>
          <w:numId w:val="2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El Registro de Anotaciones, se realizará en el apartado Anotaciones en la plataforma de Gestión Escolar SAE (Colegio Interactivo) de acuerdo al Protocolo de Registro de Anotaciones y las orientaciones que entrega la plataforma a través del tutorial, que fue enviado a cada docente a través del correo institucional.</w:t>
      </w:r>
    </w:p>
    <w:p w:rsidR="00000000" w:rsidDel="00000000" w:rsidP="00000000" w:rsidRDefault="00000000" w:rsidRPr="00000000" w14:paraId="000005C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E">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F">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0">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2">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3">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4">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5">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6">
      <w:pPr>
        <w:pStyle w:val="Heading2"/>
        <w:ind w:firstLine="0"/>
        <w:rPr>
          <w:rFonts w:ascii="Century Gothic" w:cs="Century Gothic" w:eastAsia="Century Gothic" w:hAnsi="Century Gothic"/>
        </w:rPr>
      </w:pPr>
      <w:bookmarkStart w:colFirst="0" w:colLast="0" w:name="_heading=h.3mzq4wv" w:id="86"/>
      <w:bookmarkEnd w:id="86"/>
      <w:r w:rsidDel="00000000" w:rsidR="00000000" w:rsidRPr="00000000">
        <w:rPr>
          <w:rFonts w:ascii="Century Gothic" w:cs="Century Gothic" w:eastAsia="Century Gothic" w:hAnsi="Century Gothic"/>
          <w:rtl w:val="0"/>
        </w:rPr>
        <w:t xml:space="preserve">Tipos de Anotaciones: </w:t>
      </w:r>
    </w:p>
    <w:p w:rsidR="00000000" w:rsidDel="00000000" w:rsidP="00000000" w:rsidRDefault="00000000" w:rsidRPr="00000000" w14:paraId="000005D7">
      <w:pPr>
        <w:spacing w:after="200" w:before="200" w:line="276" w:lineRule="auto"/>
        <w:ind w:right="1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A.- Anotaciones positivas:</w:t>
      </w:r>
      <w:r w:rsidDel="00000000" w:rsidR="00000000" w:rsidRPr="00000000">
        <w:rPr>
          <w:rFonts w:ascii="Century Gothic" w:cs="Century Gothic" w:eastAsia="Century Gothic" w:hAnsi="Century Gothic"/>
          <w:rtl w:val="0"/>
        </w:rPr>
        <w:t xml:space="preserve"> con el fin de reforzar y premiar a los estudiantes que tienen actitudes positivas en el aula, los profesores, miembros del Equipo de Mediación Escolar y miembros del Equipo Directivo, podrán registrar periódicamente anotaciones de carácter positivo, por acciones o situaciones tales como: </w:t>
      </w:r>
    </w:p>
    <w:p w:rsidR="00000000" w:rsidDel="00000000" w:rsidP="00000000" w:rsidRDefault="00000000" w:rsidRPr="00000000" w14:paraId="000005D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Participación en acto cívico. </w:t>
      </w:r>
    </w:p>
    <w:p w:rsidR="00000000" w:rsidDel="00000000" w:rsidP="00000000" w:rsidRDefault="00000000" w:rsidRPr="00000000" w14:paraId="000005D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Entrega cooperación que se solicita. </w:t>
      </w:r>
    </w:p>
    <w:p w:rsidR="00000000" w:rsidDel="00000000" w:rsidP="00000000" w:rsidRDefault="00000000" w:rsidRPr="00000000" w14:paraId="000005D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Demuestra un valor institucional en forma frecuente. </w:t>
      </w:r>
    </w:p>
    <w:p w:rsidR="00000000" w:rsidDel="00000000" w:rsidP="00000000" w:rsidRDefault="00000000" w:rsidRPr="00000000" w14:paraId="000005D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Cuando se le entrega un reconocimiento especial. </w:t>
      </w:r>
    </w:p>
    <w:p w:rsidR="00000000" w:rsidDel="00000000" w:rsidP="00000000" w:rsidRDefault="00000000" w:rsidRPr="00000000" w14:paraId="000005D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Cuando demuestra una excelente conducta en clases y sigue instrucciones, generalmente, contribuyendo al clima positivo de la clase. </w:t>
      </w:r>
    </w:p>
    <w:p w:rsidR="00000000" w:rsidDel="00000000" w:rsidP="00000000" w:rsidRDefault="00000000" w:rsidRPr="00000000" w14:paraId="000005D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Cuando promueve una conducta que beneficia al curso y a sus pares.</w:t>
      </w:r>
    </w:p>
    <w:p w:rsidR="00000000" w:rsidDel="00000000" w:rsidP="00000000" w:rsidRDefault="00000000" w:rsidRPr="00000000" w14:paraId="000005D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Cuando en forma voluntaria ayuda a compañeros académicamente o en el ámbito de convivencia. </w:t>
      </w:r>
    </w:p>
    <w:p w:rsidR="00000000" w:rsidDel="00000000" w:rsidP="00000000" w:rsidRDefault="00000000" w:rsidRPr="00000000" w14:paraId="000005D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Cuando mejora su conducta en forma significativa. </w:t>
      </w:r>
    </w:p>
    <w:p w:rsidR="00000000" w:rsidDel="00000000" w:rsidP="00000000" w:rsidRDefault="00000000" w:rsidRPr="00000000" w14:paraId="000005E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Cuando es reconocido en el acto cívico por algún aporte en especial. </w:t>
      </w:r>
    </w:p>
    <w:p w:rsidR="00000000" w:rsidDel="00000000" w:rsidP="00000000" w:rsidRDefault="00000000" w:rsidRPr="00000000" w14:paraId="000005E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Cuando se destaque deportivamente. </w:t>
      </w:r>
    </w:p>
    <w:p w:rsidR="00000000" w:rsidDel="00000000" w:rsidP="00000000" w:rsidRDefault="00000000" w:rsidRPr="00000000" w14:paraId="000005E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Cuando represente al colegio en un certamen comunal, regional o nacional. </w:t>
      </w:r>
    </w:p>
    <w:p w:rsidR="00000000" w:rsidDel="00000000" w:rsidP="00000000" w:rsidRDefault="00000000" w:rsidRPr="00000000" w14:paraId="000005E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Apoya al profesor en forma extraordinaria en actividades de colegio. </w:t>
      </w:r>
    </w:p>
    <w:p w:rsidR="00000000" w:rsidDel="00000000" w:rsidP="00000000" w:rsidRDefault="00000000" w:rsidRPr="00000000" w14:paraId="000005E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Promueve el buen comportamiento entre sus compañeros.</w:t>
      </w:r>
    </w:p>
    <w:p w:rsidR="00000000" w:rsidDel="00000000" w:rsidP="00000000" w:rsidRDefault="00000000" w:rsidRPr="00000000" w14:paraId="000005E5">
      <w:pPr>
        <w:spacing w:after="200" w:before="200" w:line="276" w:lineRule="auto"/>
        <w:ind w:left="144" w:right="1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B.- Anotaciones Negativas</w:t>
      </w:r>
      <w:r w:rsidDel="00000000" w:rsidR="00000000" w:rsidRPr="00000000">
        <w:rPr>
          <w:rFonts w:ascii="Century Gothic" w:cs="Century Gothic" w:eastAsia="Century Gothic" w:hAnsi="Century Gothic"/>
          <w:rtl w:val="0"/>
        </w:rPr>
        <w:t xml:space="preserve">: Al estudiante que no remedie una actitud o comportamiento inapropiado, luego de la debida orientación verbal de sus profesores o mediadores, se le procederá a registrar una observación de carácter negativo en el Libro de Clases, tipificándola como leve, grave o gravísima. </w:t>
      </w:r>
    </w:p>
    <w:p w:rsidR="00000000" w:rsidDel="00000000" w:rsidP="00000000" w:rsidRDefault="00000000" w:rsidRPr="00000000" w14:paraId="000005E6">
      <w:pPr>
        <w:spacing w:after="200" w:before="200" w:line="276" w:lineRule="auto"/>
        <w:ind w:left="144" w:right="1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Toda anotación registrada en el Libro de Clases debe ser conocida por el estudiante e informada al apoderado, por el Profesor jefe o Jefe de Mediación Escolar, según los protocolos establecidos. </w:t>
      </w:r>
    </w:p>
    <w:p w:rsidR="00000000" w:rsidDel="00000000" w:rsidP="00000000" w:rsidRDefault="00000000" w:rsidRPr="00000000" w14:paraId="000005E7">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anotaciones negativas, en algunos casos, pueden no modificar conductas ni contribuir a la formación de los educandos, por lo tanto, deben ser manejadas con discreción, aplicando criterio pedagógico. Siempre deberán ser acompañadas del consejo o enseñanza, el cual oriente el buen actuar del estudiante en el plano en que se ha cometido la falta.</w:t>
      </w:r>
    </w:p>
    <w:p w:rsidR="00000000" w:rsidDel="00000000" w:rsidP="00000000" w:rsidRDefault="00000000" w:rsidRPr="00000000" w14:paraId="000005E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9">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A">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B">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C">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E">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F">
      <w:pPr>
        <w:pStyle w:val="Heading2"/>
        <w:ind w:firstLine="0"/>
        <w:rPr/>
      </w:pPr>
      <w:bookmarkStart w:colFirst="0" w:colLast="0" w:name="_heading=h.2250f4o" w:id="87"/>
      <w:bookmarkEnd w:id="87"/>
      <w:r w:rsidDel="00000000" w:rsidR="00000000" w:rsidRPr="00000000">
        <w:rPr>
          <w:rtl w:val="0"/>
        </w:rPr>
        <w:t xml:space="preserve">Otras Medidas Excepcionales. </w:t>
      </w:r>
    </w:p>
    <w:p w:rsidR="00000000" w:rsidDel="00000000" w:rsidP="00000000" w:rsidRDefault="00000000" w:rsidRPr="00000000" w14:paraId="000005F0">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Superintendencia de Educación, a través de la Circular N°482 de 2018 sobre Reglamentos Internos para los Niveles de Básica y Media, autoriza a los establecimientos educacionales frente a situaciones extraordinarias, aplicar una o más de las siguientes medidas, las que no tienen un carácter punitivo, sino más bien, cautelan el derecho a la educación de un estudiante, ante situaciones de salud o de convivencia, de difícil tratamiento o abordaje: </w:t>
      </w:r>
    </w:p>
    <w:p w:rsidR="00000000" w:rsidDel="00000000" w:rsidP="00000000" w:rsidRDefault="00000000" w:rsidRPr="00000000" w14:paraId="000005F1">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single"/>
          <w:shd w:fill="auto" w:val="clear"/>
          <w:vertAlign w:val="baseline"/>
          <w:rtl w:val="0"/>
        </w:rPr>
        <w:t xml:space="preserve">Reducción de Jornada</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Esta medida podrá aplicarse en aquellos casos en que un facultativo del área de la salud mental u otro similar, indique como beneficioso para un o una estudiante, acortar el número de horas de permanencia en el colegio, con el objeto de mejorar la calidad de su estadía. Se debe procurar que esta medida tenga un carácter transitorio, buscando que el estudiante pueda prolongar su permanencia en el colegio, cautelando su bienestar y el de sus compañeros.</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Esta medida se aplicará por parte del Colegio Polivalente Saint Trinity College, siempre que sea el apoderado titular del estudiante, quien solicite la aplicación de la medida y en base al análisis de los antecedentes que la justifiquen, entre estos la recomendación del médico o especialista que lleva el caso.</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single"/>
          <w:shd w:fill="auto" w:val="clear"/>
          <w:vertAlign w:val="baseline"/>
          <w:rtl w:val="0"/>
        </w:rPr>
        <w:t xml:space="preserve">Receso pedagógico Plan de trabajo hacia el hogar</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Período durante el cual, el estudiante se mantiene sin asistir presencialmente a clases, pero sigue recibiendo apoyo pedagógico y psicosocial del colegio. Esta medida se aplicará frente a situaciones en que la asistencia a clases pueda implicar un grave riesgo a la integridad física, sicológica o moral del mismo estudiante o de otro miembro de la comunidad educativa y que se encuentren debidamente acreditadas mediante informe o licencia emitida por un especialista. </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single"/>
          <w:shd w:fill="auto" w:val="clear"/>
          <w:vertAlign w:val="baseline"/>
          <w:rtl w:val="0"/>
        </w:rPr>
        <w:t xml:space="preserve">Asistencia solo a rendir evaluaciones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Esta medida autoriza a que el estudiante asista al establecimiento para rendir evaluaciones u otras actividades de igual naturaleza, ante la ocurrencia de situaciones de tal gravedad o impacto en el que pudiera estar involucrado, que no resulta aconsejable que el estudiante tenga contacto con otros miembros de la comunidad escolar. Para los efectos de determinar esta medida, se tendrá en cuenta muy particularmente, la etapa del año escolar en la que se encuentra el estudiante y la expresa solicitud formal por parte del apoderado titular.</w:t>
      </w:r>
    </w:p>
    <w:p w:rsidR="00000000" w:rsidDel="00000000" w:rsidP="00000000" w:rsidRDefault="00000000" w:rsidRPr="00000000" w14:paraId="000005F8">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5F9">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5FA">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5FB">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5FC">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5FD">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5FE">
      <w:pPr>
        <w:pStyle w:val="Heading1"/>
        <w:ind w:firstLine="0"/>
        <w:jc w:val="center"/>
        <w:rPr>
          <w:color w:val="000000"/>
          <w:sz w:val="32"/>
          <w:szCs w:val="32"/>
        </w:rPr>
      </w:pPr>
      <w:bookmarkStart w:colFirst="0" w:colLast="0" w:name="_heading=h.haapch" w:id="88"/>
      <w:bookmarkEnd w:id="88"/>
      <w:r w:rsidDel="00000000" w:rsidR="00000000" w:rsidRPr="00000000">
        <w:rPr>
          <w:color w:val="000000"/>
          <w:sz w:val="32"/>
          <w:szCs w:val="32"/>
          <w:rtl w:val="0"/>
        </w:rPr>
        <w:t xml:space="preserve">Título IX.</w:t>
      </w:r>
    </w:p>
    <w:p w:rsidR="00000000" w:rsidDel="00000000" w:rsidP="00000000" w:rsidRDefault="00000000" w:rsidRPr="00000000" w14:paraId="000005FF">
      <w:pPr>
        <w:pStyle w:val="Heading1"/>
        <w:ind w:firstLine="0"/>
        <w:rPr>
          <w:color w:val="000000"/>
        </w:rPr>
      </w:pPr>
      <w:bookmarkStart w:colFirst="0" w:colLast="0" w:name="_heading=h.319y80a" w:id="89"/>
      <w:bookmarkEnd w:id="89"/>
      <w:r w:rsidDel="00000000" w:rsidR="00000000" w:rsidRPr="00000000">
        <w:rPr>
          <w:color w:val="000000"/>
          <w:rtl w:val="0"/>
        </w:rPr>
        <w:t xml:space="preserve">Regulación sobre procedimientos de aprobación, modificación, actualización y difusión del Reglamento Interno.</w:t>
      </w:r>
    </w:p>
    <w:p w:rsidR="00000000" w:rsidDel="00000000" w:rsidP="00000000" w:rsidRDefault="00000000" w:rsidRPr="00000000" w14:paraId="00000600">
      <w:pPr>
        <w:pStyle w:val="Heading2"/>
        <w:ind w:firstLine="0"/>
        <w:rPr/>
      </w:pPr>
      <w:bookmarkStart w:colFirst="0" w:colLast="0" w:name="_heading=h.1gf8i83" w:id="90"/>
      <w:bookmarkEnd w:id="90"/>
      <w:r w:rsidDel="00000000" w:rsidR="00000000" w:rsidRPr="00000000">
        <w:rPr>
          <w:rtl w:val="0"/>
        </w:rPr>
        <w:t xml:space="preserve">Artículo 1° Aprobación.</w:t>
      </w:r>
    </w:p>
    <w:p w:rsidR="00000000" w:rsidDel="00000000" w:rsidP="00000000" w:rsidRDefault="00000000" w:rsidRPr="00000000" w14:paraId="00000601">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Para el Colegio Polivalente Saint Trinity College, la familia tiene un rol fundamental como responsable último del aprendizaje y desarrollo de los Estudiantes. Es por lo anterior que Padres, Madres y Apoderados, al optar por la matrícula de sus hijos en nuestro Colegio, aprueban su contenido, así como la obligación de respetar y hacer cumplir el presente Reglamento Interno, por sí mismos y por los Estudiantes que estén a su cargo. </w:t>
      </w:r>
    </w:p>
    <w:p w:rsidR="00000000" w:rsidDel="00000000" w:rsidP="00000000" w:rsidRDefault="00000000" w:rsidRPr="00000000" w14:paraId="00000602">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03">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Los Padres, Madres y Apoderados/as, en el rol de cooperadores de la función educadora que desarrolla el Colegio, están obligados a prestar una constante atención en todo lo relacionado con la vida escolar de los Estudiantes e informarse sobre las actividades y disposiciones establecidas en el presente RICE y los Protocolos del Establecimiento.</w:t>
      </w:r>
    </w:p>
    <w:p w:rsidR="00000000" w:rsidDel="00000000" w:rsidP="00000000" w:rsidRDefault="00000000" w:rsidRPr="00000000" w14:paraId="00000604">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05">
      <w:pPr>
        <w:pStyle w:val="Heading2"/>
        <w:ind w:firstLine="0"/>
        <w:rPr/>
      </w:pPr>
      <w:bookmarkStart w:colFirst="0" w:colLast="0" w:name="_heading=h.40ew0vw" w:id="91"/>
      <w:bookmarkEnd w:id="91"/>
      <w:r w:rsidDel="00000000" w:rsidR="00000000" w:rsidRPr="00000000">
        <w:rPr>
          <w:rtl w:val="0"/>
        </w:rPr>
        <w:t xml:space="preserve">Artículo 2° Actualización.</w:t>
      </w:r>
    </w:p>
    <w:p w:rsidR="00000000" w:rsidDel="00000000" w:rsidP="00000000" w:rsidRDefault="00000000" w:rsidRPr="00000000" w14:paraId="00000606">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Reglamento Convivencia del Colegio se actualizará, al menos, una vez al año. Los procedimientos que regulan su revisión, modificaciones y adecuaciones estarán definidos de acuerdo a los plazos y orientaciones entregadas por el Ministerio de Educación de Chile.</w:t>
      </w:r>
    </w:p>
    <w:p w:rsidR="00000000" w:rsidDel="00000000" w:rsidP="00000000" w:rsidRDefault="00000000" w:rsidRPr="00000000" w14:paraId="00000607">
      <w:pPr>
        <w:shd w:fill="ffffff" w:val="clear"/>
        <w:spacing w:line="360" w:lineRule="auto"/>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08">
      <w:pPr>
        <w:pStyle w:val="Heading2"/>
        <w:ind w:firstLine="0"/>
        <w:rPr/>
      </w:pPr>
      <w:bookmarkStart w:colFirst="0" w:colLast="0" w:name="_heading=h.2fk6b3p" w:id="92"/>
      <w:bookmarkEnd w:id="92"/>
      <w:r w:rsidDel="00000000" w:rsidR="00000000" w:rsidRPr="00000000">
        <w:rPr>
          <w:rtl w:val="0"/>
        </w:rPr>
        <w:t xml:space="preserve">Artículo 3° Modificación.</w:t>
      </w:r>
    </w:p>
    <w:p w:rsidR="00000000" w:rsidDel="00000000" w:rsidP="00000000" w:rsidRDefault="00000000" w:rsidRPr="00000000" w14:paraId="00000609">
      <w:pPr>
        <w:shd w:fill="ffffff" w:val="clear"/>
        <w:ind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Las modificaciones y/o adecuaciones comenzarán a regir luego de la publicación y difusión en la forma establecida en el punto anterior, salvo que respondan al cumplimiento de una obligación legal.</w:t>
      </w:r>
    </w:p>
    <w:p w:rsidR="00000000" w:rsidDel="00000000" w:rsidP="00000000" w:rsidRDefault="00000000" w:rsidRPr="00000000" w14:paraId="0000060A">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0B">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0C">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0D">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0E">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0F">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10">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11">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12">
      <w:pPr>
        <w:shd w:fill="ffffff" w:val="clear"/>
        <w:ind w:firstLine="0"/>
        <w:jc w:val="both"/>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13">
      <w:pPr>
        <w:pStyle w:val="Heading1"/>
        <w:ind w:firstLine="0"/>
        <w:jc w:val="center"/>
        <w:rPr>
          <w:color w:val="000000"/>
          <w:sz w:val="32"/>
          <w:szCs w:val="32"/>
        </w:rPr>
      </w:pPr>
      <w:bookmarkStart w:colFirst="0" w:colLast="0" w:name="_heading=h.upglbi" w:id="93"/>
      <w:bookmarkEnd w:id="93"/>
      <w:r w:rsidDel="00000000" w:rsidR="00000000" w:rsidRPr="00000000">
        <w:rPr>
          <w:color w:val="000000"/>
          <w:sz w:val="32"/>
          <w:szCs w:val="32"/>
          <w:rtl w:val="0"/>
        </w:rPr>
        <w:t xml:space="preserve">Título X.</w:t>
      </w:r>
    </w:p>
    <w:p w:rsidR="00000000" w:rsidDel="00000000" w:rsidP="00000000" w:rsidRDefault="00000000" w:rsidRPr="00000000" w14:paraId="00000614">
      <w:pPr>
        <w:pStyle w:val="Heading1"/>
        <w:ind w:firstLine="0"/>
        <w:rPr>
          <w:color w:val="000000"/>
        </w:rPr>
      </w:pPr>
      <w:bookmarkStart w:colFirst="0" w:colLast="0" w:name="_heading=h.3ep43zb" w:id="94"/>
      <w:bookmarkEnd w:id="94"/>
      <w:r w:rsidDel="00000000" w:rsidR="00000000" w:rsidRPr="00000000">
        <w:rPr>
          <w:color w:val="000000"/>
          <w:rtl w:val="0"/>
        </w:rPr>
        <w:t xml:space="preserve">Salidas pedagógicas.</w:t>
      </w:r>
    </w:p>
    <w:p w:rsidR="00000000" w:rsidDel="00000000" w:rsidP="00000000" w:rsidRDefault="00000000" w:rsidRPr="00000000" w14:paraId="00000615">
      <w:pPr>
        <w:pStyle w:val="Heading2"/>
        <w:ind w:firstLine="0"/>
        <w:rPr/>
      </w:pPr>
      <w:bookmarkStart w:colFirst="0" w:colLast="0" w:name="_heading=h.1tuee74" w:id="95"/>
      <w:bookmarkEnd w:id="95"/>
      <w:r w:rsidDel="00000000" w:rsidR="00000000" w:rsidRPr="00000000">
        <w:rPr>
          <w:rtl w:val="0"/>
        </w:rPr>
        <w:t xml:space="preserve">Procedimiento para la autorización y Realización de Salidas Pedagógicas. </w:t>
      </w:r>
    </w:p>
    <w:p w:rsidR="00000000" w:rsidDel="00000000" w:rsidP="00000000" w:rsidRDefault="00000000" w:rsidRPr="00000000" w14:paraId="00000616">
      <w:pPr>
        <w:shd w:fill="ffffff" w:val="clear"/>
        <w:ind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Las salidas de los estudiantes pueden ser dentro de la comuna o fuera de ella. El procedimiento para obtener autorización por parte del Establecimiento, es el siguiente: </w:t>
      </w:r>
    </w:p>
    <w:p w:rsidR="00000000" w:rsidDel="00000000" w:rsidP="00000000" w:rsidRDefault="00000000" w:rsidRPr="00000000" w14:paraId="00000617">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18">
      <w:pPr>
        <w:numPr>
          <w:ilvl w:val="0"/>
          <w:numId w:val="26"/>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Docente(s) a cargo de la salida pedagógica, elabora y envía a Unidad Técnico Pedagógica, el Proyecto de Salida; completando el formato Institucional con los detalles de la salida pedagógica: Día, curso, lugar de la salida, horario de salida y regreso, Objetivo(s) de Aprendizaje a trabajar y solicitud de transporte.</w:t>
      </w:r>
    </w:p>
    <w:p w:rsidR="00000000" w:rsidDel="00000000" w:rsidP="00000000" w:rsidRDefault="00000000" w:rsidRPr="00000000" w14:paraId="00000619">
      <w:pPr>
        <w:shd w:fill="ffffff" w:val="clear"/>
        <w:ind w:left="720"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1A">
      <w:pPr>
        <w:numPr>
          <w:ilvl w:val="0"/>
          <w:numId w:val="26"/>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Unidad Técnico Pedagógica analiza la pertinencia de la Salida Pedagógica y factibilidad de transporte, para proceder al siguiente paso. </w:t>
      </w:r>
    </w:p>
    <w:p w:rsidR="00000000" w:rsidDel="00000000" w:rsidP="00000000" w:rsidRDefault="00000000" w:rsidRPr="00000000" w14:paraId="0000061B">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1C">
      <w:pPr>
        <w:numPr>
          <w:ilvl w:val="0"/>
          <w:numId w:val="26"/>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Jefe de Unidad Técnico Pedagógica coordina con profesor (es) que estarán a cargo, tramita autorizaciones de salida con Apoderados, elabora nómina de estudiantes participantes, solicita movilización e informa a Dirección a través del Proyecto de Salida Pedagógica.</w:t>
      </w:r>
    </w:p>
    <w:p w:rsidR="00000000" w:rsidDel="00000000" w:rsidP="00000000" w:rsidRDefault="00000000" w:rsidRPr="00000000" w14:paraId="0000061D">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1E">
      <w:pPr>
        <w:numPr>
          <w:ilvl w:val="0"/>
          <w:numId w:val="26"/>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Dirección solicita autorización de la actividad a Dirección Provincial de Educación, mediante Oficio elaborado por la Unidad Técnico Pedagógica.</w:t>
      </w:r>
    </w:p>
    <w:p w:rsidR="00000000" w:rsidDel="00000000" w:rsidP="00000000" w:rsidRDefault="00000000" w:rsidRPr="00000000" w14:paraId="0000061F">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20">
      <w:pPr>
        <w:numPr>
          <w:ilvl w:val="0"/>
          <w:numId w:val="26"/>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Unidad Técnico Pedagógica, informa al Jefe de Mediación Escolar acerca de la salida de los estudiantes entregando copia de la Nómina de Estudiantes, autorizaciones de los apoderados y Profesor (es) a cargo. </w:t>
      </w:r>
    </w:p>
    <w:p w:rsidR="00000000" w:rsidDel="00000000" w:rsidP="00000000" w:rsidRDefault="00000000" w:rsidRPr="00000000" w14:paraId="00000621">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22">
      <w:pPr>
        <w:numPr>
          <w:ilvl w:val="0"/>
          <w:numId w:val="26"/>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 En portería se registra en Libro de salida de estudiantes, verificando que los jóvenes salientes sean los mismos de la nómina y cuenten con su correspondiente autorización con firma de su apoderado titular. </w:t>
      </w:r>
    </w:p>
    <w:p w:rsidR="00000000" w:rsidDel="00000000" w:rsidP="00000000" w:rsidRDefault="00000000" w:rsidRPr="00000000" w14:paraId="00000623">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24">
      <w:pPr>
        <w:numPr>
          <w:ilvl w:val="0"/>
          <w:numId w:val="26"/>
        </w:numPr>
        <w:shd w:fill="ffffff" w:val="clear"/>
        <w:ind w:left="720" w:hanging="36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Al regreso se verifica en portería de Inspectoría al retorno de todos los estudiantes. </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6">
      <w:pPr>
        <w:shd w:fill="ffffff" w:val="clear"/>
        <w:ind w:firstLine="0"/>
        <w:rPr>
          <w:rFonts w:ascii="Century Gothic" w:cs="Century Gothic" w:eastAsia="Century Gothic" w:hAnsi="Century Gothic"/>
          <w:color w:val="333333"/>
        </w:rPr>
      </w:pPr>
      <w:r w:rsidDel="00000000" w:rsidR="00000000" w:rsidRPr="00000000">
        <w:rPr>
          <w:rtl w:val="0"/>
        </w:rPr>
      </w:r>
    </w:p>
    <w:p w:rsidR="00000000" w:rsidDel="00000000" w:rsidP="00000000" w:rsidRDefault="00000000" w:rsidRPr="00000000" w14:paraId="00000627">
      <w:pPr>
        <w:shd w:fill="ffffff" w:val="clear"/>
        <w:ind w:firstLine="0"/>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El profesor (a) o funcionario (a) a cargo debe informar por escrito cualquier hecho anómalo que haya ocurrido durante el proceso.</w:t>
      </w:r>
    </w:p>
    <w:p w:rsidR="00000000" w:rsidDel="00000000" w:rsidP="00000000" w:rsidRDefault="00000000" w:rsidRPr="00000000" w14:paraId="00000628">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9">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A">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B">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C">
      <w:pPr>
        <w:pStyle w:val="Heading1"/>
        <w:ind w:firstLine="0"/>
        <w:jc w:val="center"/>
        <w:rPr>
          <w:color w:val="000000"/>
          <w:sz w:val="32"/>
          <w:szCs w:val="32"/>
        </w:rPr>
      </w:pPr>
      <w:bookmarkStart w:colFirst="0" w:colLast="0" w:name="_heading=h.4du1wux" w:id="96"/>
      <w:bookmarkEnd w:id="96"/>
      <w:r w:rsidDel="00000000" w:rsidR="00000000" w:rsidRPr="00000000">
        <w:rPr>
          <w:color w:val="000000"/>
          <w:sz w:val="32"/>
          <w:szCs w:val="32"/>
          <w:rtl w:val="0"/>
        </w:rPr>
        <w:t xml:space="preserve">Título XI.</w:t>
      </w:r>
    </w:p>
    <w:p w:rsidR="00000000" w:rsidDel="00000000" w:rsidP="00000000" w:rsidRDefault="00000000" w:rsidRPr="00000000" w14:paraId="0000062D">
      <w:pPr>
        <w:pStyle w:val="Heading1"/>
        <w:ind w:firstLine="0"/>
        <w:rPr>
          <w:color w:val="000000"/>
        </w:rPr>
      </w:pPr>
      <w:bookmarkStart w:colFirst="0" w:colLast="0" w:name="_heading=h.2szc72q" w:id="97"/>
      <w:bookmarkEnd w:id="97"/>
      <w:r w:rsidDel="00000000" w:rsidR="00000000" w:rsidRPr="00000000">
        <w:rPr>
          <w:color w:val="000000"/>
          <w:rtl w:val="0"/>
        </w:rPr>
        <w:t xml:space="preserve">Determinación de Responsabilidad.</w:t>
      </w:r>
    </w:p>
    <w:p w:rsidR="00000000" w:rsidDel="00000000" w:rsidP="00000000" w:rsidRDefault="00000000" w:rsidRPr="00000000" w14:paraId="0000062E">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F">
      <w:pPr>
        <w:ind w:firstLine="0"/>
        <w:jc w:val="both"/>
        <w:rPr>
          <w:rFonts w:ascii="Century Gothic" w:cs="Century Gothic" w:eastAsia="Century Gothic" w:hAnsi="Century Gothic"/>
        </w:rPr>
      </w:pPr>
      <w:bookmarkStart w:colFirst="0" w:colLast="0" w:name="_heading=h.3s49zyc" w:id="98"/>
      <w:bookmarkEnd w:id="98"/>
      <w:r w:rsidDel="00000000" w:rsidR="00000000" w:rsidRPr="00000000">
        <w:rPr>
          <w:rFonts w:ascii="Century Gothic" w:cs="Century Gothic" w:eastAsia="Century Gothic" w:hAnsi="Century Gothic"/>
          <w:b w:val="1"/>
          <w:rtl w:val="0"/>
        </w:rPr>
        <w:t xml:space="preserve">Artículo 1°. ÁMBITO DE APLICACIÓN:</w:t>
      </w:r>
      <w:r w:rsidDel="00000000" w:rsidR="00000000" w:rsidRPr="00000000">
        <w:rPr>
          <w:rFonts w:ascii="Century Gothic" w:cs="Century Gothic" w:eastAsia="Century Gothic" w:hAnsi="Century Gothic"/>
          <w:rtl w:val="0"/>
        </w:rPr>
        <w:t xml:space="preserve"> Las responsabilidades que se pretendan determinar, por faltas e infracciones al presente reglamento, cometidas por algún miembro de la comunidad educativa; sólo podrán realizarse por las personas que determine la normativa legal vigente, dependiendo también de las disposiciones del presente Reglamento Interno. </w:t>
      </w:r>
    </w:p>
    <w:p w:rsidR="00000000" w:rsidDel="00000000" w:rsidP="00000000" w:rsidRDefault="00000000" w:rsidRPr="00000000" w14:paraId="00000630">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1">
      <w:pPr>
        <w:ind w:firstLine="0"/>
        <w:jc w:val="both"/>
        <w:rPr>
          <w:rFonts w:ascii="Century Gothic" w:cs="Century Gothic" w:eastAsia="Century Gothic" w:hAnsi="Century Gothic"/>
        </w:rPr>
      </w:pPr>
      <w:bookmarkStart w:colFirst="0" w:colLast="0" w:name="_heading=h.279ka65" w:id="99"/>
      <w:bookmarkEnd w:id="99"/>
      <w:r w:rsidDel="00000000" w:rsidR="00000000" w:rsidRPr="00000000">
        <w:rPr>
          <w:rFonts w:ascii="Century Gothic" w:cs="Century Gothic" w:eastAsia="Century Gothic" w:hAnsi="Century Gothic"/>
          <w:b w:val="1"/>
          <w:rtl w:val="0"/>
        </w:rPr>
        <w:t xml:space="preserve">Artículo 2°. CONFIDENCIALIDAD DE LAS ACTUACIONES:</w:t>
      </w:r>
      <w:r w:rsidDel="00000000" w:rsidR="00000000" w:rsidRPr="00000000">
        <w:rPr>
          <w:rFonts w:ascii="Century Gothic" w:cs="Century Gothic" w:eastAsia="Century Gothic" w:hAnsi="Century Gothic"/>
          <w:rtl w:val="0"/>
        </w:rPr>
        <w:t xml:space="preserve"> Las diligencias destinadas a determinar la responsabilidad de algún miembro de la comunidad escolar, serán confidenciales, para los terceros ajenos a la investigación, mientras esta se esté desarrollando y hasta la aplicación de medidas remediales y/o resolución definitiva, esto con la finalidad de resguardar la integridad, derechos y presunción de inocencia de cualquier involucrado.</w:t>
      </w:r>
    </w:p>
    <w:p w:rsidR="00000000" w:rsidDel="00000000" w:rsidP="00000000" w:rsidRDefault="00000000" w:rsidRPr="00000000" w14:paraId="00000632">
      <w:pPr>
        <w:pStyle w:val="Heading1"/>
        <w:ind w:left="360" w:firstLine="0"/>
        <w:jc w:val="center"/>
        <w:rPr>
          <w:rFonts w:ascii="Century Gothic" w:cs="Century Gothic" w:eastAsia="Century Gothic" w:hAnsi="Century Gothic"/>
          <w:color w:val="000000"/>
          <w:sz w:val="32"/>
          <w:szCs w:val="32"/>
        </w:rPr>
      </w:pPr>
      <w:bookmarkStart w:colFirst="0" w:colLast="0" w:name="_heading=h.meukdy" w:id="100"/>
      <w:bookmarkEnd w:id="100"/>
      <w:r w:rsidDel="00000000" w:rsidR="00000000" w:rsidRPr="00000000">
        <w:rPr>
          <w:rFonts w:ascii="Century Gothic" w:cs="Century Gothic" w:eastAsia="Century Gothic" w:hAnsi="Century Gothic"/>
          <w:color w:val="000000"/>
          <w:sz w:val="32"/>
          <w:szCs w:val="32"/>
          <w:rtl w:val="0"/>
        </w:rPr>
        <w:t xml:space="preserve">TITULO XII.</w:t>
      </w:r>
    </w:p>
    <w:p w:rsidR="00000000" w:rsidDel="00000000" w:rsidP="00000000" w:rsidRDefault="00000000" w:rsidRPr="00000000" w14:paraId="00000633">
      <w:pPr>
        <w:pStyle w:val="Heading1"/>
        <w:numPr>
          <w:ilvl w:val="0"/>
          <w:numId w:val="22"/>
        </w:numPr>
        <w:ind w:left="360" w:hanging="360"/>
        <w:rPr>
          <w:rFonts w:ascii="Century Gothic" w:cs="Century Gothic" w:eastAsia="Century Gothic" w:hAnsi="Century Gothic"/>
          <w:color w:val="000000"/>
        </w:rPr>
      </w:pPr>
      <w:bookmarkStart w:colFirst="0" w:colLast="0" w:name="_heading=h.36ei31r" w:id="101"/>
      <w:bookmarkEnd w:id="101"/>
      <w:r w:rsidDel="00000000" w:rsidR="00000000" w:rsidRPr="00000000">
        <w:rPr>
          <w:rFonts w:ascii="Century Gothic" w:cs="Century Gothic" w:eastAsia="Century Gothic" w:hAnsi="Century Gothic"/>
          <w:color w:val="000000"/>
          <w:rtl w:val="0"/>
        </w:rPr>
        <w:t xml:space="preserve">Protocolos asociados al RICE y Anexos.</w:t>
      </w:r>
    </w:p>
    <w:p w:rsidR="00000000" w:rsidDel="00000000" w:rsidP="00000000" w:rsidRDefault="00000000" w:rsidRPr="00000000" w14:paraId="00000634">
      <w:pPr>
        <w:pStyle w:val="Heading2"/>
        <w:ind w:firstLine="0"/>
        <w:rPr/>
      </w:pPr>
      <w:bookmarkStart w:colFirst="0" w:colLast="0" w:name="_heading=h.1ljsd9k" w:id="102"/>
      <w:bookmarkEnd w:id="102"/>
      <w:r w:rsidDel="00000000" w:rsidR="00000000" w:rsidRPr="00000000">
        <w:rPr>
          <w:rtl w:val="0"/>
        </w:rPr>
        <w:t xml:space="preserve">Artículo 1° Protocolos Obligatorios.</w:t>
      </w:r>
    </w:p>
    <w:p w:rsidR="00000000" w:rsidDel="00000000" w:rsidP="00000000" w:rsidRDefault="00000000" w:rsidRPr="00000000" w14:paraId="00000635">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Reglamento Interno de Convivencia Escolar, de acuerdo a la normativa y orientaciones del MINEDUC, debe contemplar los siguientes protocolos obligatorios:</w:t>
      </w:r>
    </w:p>
    <w:p w:rsidR="00000000" w:rsidDel="00000000" w:rsidP="00000000" w:rsidRDefault="00000000" w:rsidRPr="00000000" w14:paraId="00000636">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7">
      <w:pPr>
        <w:numPr>
          <w:ilvl w:val="0"/>
          <w:numId w:val="3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Prevención y Actuación ante el Acoso Escolar</w:t>
      </w:r>
      <w:r w:rsidDel="00000000" w:rsidR="00000000" w:rsidRPr="00000000">
        <w:rPr>
          <w:rFonts w:ascii="Century Gothic" w:cs="Century Gothic" w:eastAsia="Century Gothic" w:hAnsi="Century Gothic"/>
          <w:rtl w:val="0"/>
        </w:rPr>
        <w:t xml:space="preserve">: Este protocolo establece las medidas de prevención, detección e intervención ante situaciones de acoso escolar o bullying. Debe incluir estrategias para la sensibilización, formación y capacitación de la comunidad educativa, así como los procedimientos para la denuncia, investigación y resolución de casos de acoso escolar.</w:t>
      </w:r>
    </w:p>
    <w:p w:rsidR="00000000" w:rsidDel="00000000" w:rsidP="00000000" w:rsidRDefault="00000000" w:rsidRPr="00000000" w14:paraId="00000638">
      <w:pPr>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9">
      <w:pPr>
        <w:numPr>
          <w:ilvl w:val="0"/>
          <w:numId w:val="3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Prevención y Actuación ante Situaciones de Violencia</w:t>
      </w:r>
      <w:r w:rsidDel="00000000" w:rsidR="00000000" w:rsidRPr="00000000">
        <w:rPr>
          <w:rFonts w:ascii="Century Gothic" w:cs="Century Gothic" w:eastAsia="Century Gothic" w:hAnsi="Century Gothic"/>
          <w:rtl w:val="0"/>
        </w:rPr>
        <w:t xml:space="preserve">: Este protocolo aborda las acciones a seguir en casos de violencia física, verbal o psicológica, tanto entre estudiantes como hacia el personal docente o administrativo. Contempla medidas de prevención, identificación, denuncia, investigación y sanción de situaciones violentas, así como el apoyo y protección de las víctimas.</w:t>
      </w:r>
    </w:p>
    <w:p w:rsidR="00000000" w:rsidDel="00000000" w:rsidP="00000000" w:rsidRDefault="00000000" w:rsidRPr="00000000" w14:paraId="0000063A">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B">
      <w:pPr>
        <w:numPr>
          <w:ilvl w:val="0"/>
          <w:numId w:val="3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Prevención y Actuación en Situaciones de Abuso Sexual y Maltrato Infantil</w:t>
      </w:r>
      <w:r w:rsidDel="00000000" w:rsidR="00000000" w:rsidRPr="00000000">
        <w:rPr>
          <w:rFonts w:ascii="Century Gothic" w:cs="Century Gothic" w:eastAsia="Century Gothic" w:hAnsi="Century Gothic"/>
          <w:rtl w:val="0"/>
        </w:rPr>
        <w:t xml:space="preserve">: Este protocolo establece los lineamientos para prevenir, detectar, denunciar e intervenir en casos de abuso sexual y maltrato infantil dentro del ámbito escolar. Incluye la formación del personal, la orientación a estudiantes y familias, la derivación a las autoridades competentes y la protección de los derechos de los afectados.</w:t>
      </w:r>
    </w:p>
    <w:p w:rsidR="00000000" w:rsidDel="00000000" w:rsidP="00000000" w:rsidRDefault="00000000" w:rsidRPr="00000000" w14:paraId="0000063C">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E">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F">
      <w:pPr>
        <w:numPr>
          <w:ilvl w:val="0"/>
          <w:numId w:val="3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Prevención y Actuación en Situaciones de Consumo de Drogas y Alcohol</w:t>
      </w:r>
      <w:r w:rsidDel="00000000" w:rsidR="00000000" w:rsidRPr="00000000">
        <w:rPr>
          <w:rFonts w:ascii="Century Gothic" w:cs="Century Gothic" w:eastAsia="Century Gothic" w:hAnsi="Century Gothic"/>
          <w:rtl w:val="0"/>
        </w:rPr>
        <w:t xml:space="preserve">: Este protocolo aborda las medidas de prevención, detección e intervención ante el consumo de drogas y alcohol por parte de estudiantes. Contempla la orientación y formación sobre los riesgos asociados, los procedimientos de detección, las medidas disciplinarias y los programas de prevención y apoyo.</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1">
      <w:pPr>
        <w:numPr>
          <w:ilvl w:val="0"/>
          <w:numId w:val="3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El Protocolo de Accidentes Escolares y Derivación a Enfermería</w:t>
      </w:r>
      <w:r w:rsidDel="00000000" w:rsidR="00000000" w:rsidRPr="00000000">
        <w:rPr>
          <w:rFonts w:ascii="Century Gothic" w:cs="Century Gothic" w:eastAsia="Century Gothic" w:hAnsi="Century Gothic"/>
          <w:rtl w:val="0"/>
        </w:rPr>
        <w:t xml:space="preserve">: Establece las pautas y procedimientos a seguir en casos de accidentes o emergencias de salud que ocurran dentro del entorno escolar. Su objetivo principal es asegurar una respuesta rápida y eficiente ante situaciones de accidente, brindando la atención adecuada y garantizando el bienestar de los estudiantes.</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3">
      <w:pPr>
        <w:numPr>
          <w:ilvl w:val="0"/>
          <w:numId w:val="3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El Protocolo de Retención y Apoyo a Estudiantes Padres, Madres y Embarazadas</w:t>
      </w:r>
      <w:r w:rsidDel="00000000" w:rsidR="00000000" w:rsidRPr="00000000">
        <w:rPr>
          <w:rFonts w:ascii="Century Gothic" w:cs="Century Gothic" w:eastAsia="Century Gothic" w:hAnsi="Century Gothic"/>
          <w:rtl w:val="0"/>
        </w:rPr>
        <w:t xml:space="preserve">: Tiene como objetivo principal garantizar la igualdad de oportunidades y el acceso a la educación para estudiantes que se encuentren en situación de maternidad, paternidad o embarazo. Este protocolo busca brindar el apoyo necesario para que estos estudiantes puedan continuar sus estudios y desarrollarse académicamente, al mismo tiempo que cumplen con sus responsabilidades familiares.</w:t>
      </w:r>
    </w:p>
    <w:p w:rsidR="00000000" w:rsidDel="00000000" w:rsidP="00000000" w:rsidRDefault="00000000" w:rsidRPr="00000000" w14:paraId="00000644">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5">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 importante destacar que estos protocolos deben estar en concordancia con las disposiciones legales y normativas vigentes, adaptándose a las necesidades específicas de cada establecimiento educativo. Además, el Reglamento Interno de Convivencia Escolar debe contemplar la difusión, implementación y seguimiento de dichos protocolos, asegurando su efectividad en la promoción de una convivencia escolar saludable y segura.</w:t>
      </w:r>
    </w:p>
    <w:p w:rsidR="00000000" w:rsidDel="00000000" w:rsidP="00000000" w:rsidRDefault="00000000" w:rsidRPr="00000000" w14:paraId="00000646">
      <w:pPr>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7">
      <w:pPr>
        <w:pStyle w:val="Heading2"/>
        <w:ind w:firstLine="0"/>
        <w:rPr/>
      </w:pPr>
      <w:bookmarkStart w:colFirst="0" w:colLast="0" w:name="_heading=h.45jfvxd" w:id="103"/>
      <w:bookmarkEnd w:id="103"/>
      <w:r w:rsidDel="00000000" w:rsidR="00000000" w:rsidRPr="00000000">
        <w:rPr>
          <w:rtl w:val="0"/>
        </w:rPr>
        <w:t xml:space="preserve">Artículo 2° Protocolos Complementarios.</w:t>
      </w:r>
    </w:p>
    <w:p w:rsidR="00000000" w:rsidDel="00000000" w:rsidP="00000000" w:rsidRDefault="00000000" w:rsidRPr="00000000" w14:paraId="00000648">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marco del Reglamento Interno de Convivencia Escolar del Colegio Polivalente Saint Trinity College, se encuentran establecidos diversos Protocolos Complementarios, los cuales son fundamentales para garantizar el bienestar y la seguridad de nuestra comunidad educativa. Estos protocolos han sido desarrollados en concordancia con las orientaciones y normativas establecidas por el Ministerio de Educación de Chile (MINEDUC). A continuación, se presentarán breves descripciones de cada uno de estos protocolos, con el objetivo de brindar una comprensión clara de su propósito y alcance.</w:t>
      </w:r>
    </w:p>
    <w:p w:rsidR="00000000" w:rsidDel="00000000" w:rsidP="00000000" w:rsidRDefault="00000000" w:rsidRPr="00000000" w14:paraId="00000649">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A">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Uso del Transporte Escolar Institucional</w:t>
      </w:r>
      <w:r w:rsidDel="00000000" w:rsidR="00000000" w:rsidRPr="00000000">
        <w:rPr>
          <w:rFonts w:ascii="Century Gothic" w:cs="Century Gothic" w:eastAsia="Century Gothic" w:hAnsi="Century Gothic"/>
          <w:rtl w:val="0"/>
        </w:rPr>
        <w:t xml:space="preserve">: Este protocolo establece las normas y pautas para el uso seguro y adecuado del transporte escolar institucional. Define las responsabilidades del personal a cargo, los procedimientos de abordaje y desembarque de los estudiantes, así como las medidas de seguridad que se deben seguir durante los trayectos.</w:t>
      </w:r>
    </w:p>
    <w:p w:rsidR="00000000" w:rsidDel="00000000" w:rsidP="00000000" w:rsidRDefault="00000000" w:rsidRPr="00000000" w14:paraId="0000064B">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C">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D">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E">
      <w:pPr>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F">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Atención e Ingreso de Apoderados al Establecimiento</w:t>
      </w:r>
      <w:r w:rsidDel="00000000" w:rsidR="00000000" w:rsidRPr="00000000">
        <w:rPr>
          <w:rFonts w:ascii="Century Gothic" w:cs="Century Gothic" w:eastAsia="Century Gothic" w:hAnsi="Century Gothic"/>
          <w:rtl w:val="0"/>
        </w:rPr>
        <w:t xml:space="preserve">: Este protocolo regula el ingreso y la atención de los apoderados en el establecimiento educativo. Establece los procedimientos para el registro, identificación y acceso de los apoderados, promoviendo una comunicación fluida y respetuosa entre la comunidad educativa y los padres o tutores legales.</w:t>
      </w:r>
    </w:p>
    <w:p w:rsidR="00000000" w:rsidDel="00000000" w:rsidP="00000000" w:rsidRDefault="00000000" w:rsidRPr="00000000" w14:paraId="00000650">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51">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Autorización de Salida de Estudiantes del Aula</w:t>
      </w:r>
      <w:r w:rsidDel="00000000" w:rsidR="00000000" w:rsidRPr="00000000">
        <w:rPr>
          <w:rFonts w:ascii="Century Gothic" w:cs="Century Gothic" w:eastAsia="Century Gothic" w:hAnsi="Century Gothic"/>
          <w:rtl w:val="0"/>
        </w:rPr>
        <w:t xml:space="preserve">: Este protocolo define los lineamientos para autorizar la salida de los estudiantes del aula durante el horario escolar. Establece los requisitos y procedimientos a seguir, considerando la seguridad y el resguardo de los estudiantes, así como la comunicación con los padres o tutores correspondientes.</w:t>
      </w:r>
    </w:p>
    <w:p w:rsidR="00000000" w:rsidDel="00000000" w:rsidP="00000000" w:rsidRDefault="00000000" w:rsidRPr="00000000" w14:paraId="00000652">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53">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Autorización y Suministro de Medicamentos</w:t>
      </w:r>
      <w:r w:rsidDel="00000000" w:rsidR="00000000" w:rsidRPr="00000000">
        <w:rPr>
          <w:rFonts w:ascii="Century Gothic" w:cs="Century Gothic" w:eastAsia="Century Gothic" w:hAnsi="Century Gothic"/>
          <w:rtl w:val="0"/>
        </w:rPr>
        <w:t xml:space="preserve">: Este protocolo establece los procedimientos para la autorización y suministro de medicamentos a los estudiantes que lo requieran. Define los requisitos legales, los roles y responsabilidades del personal encargado, y las pautas para el almacenamiento y administración segura de los medicamentos.</w:t>
      </w:r>
    </w:p>
    <w:p w:rsidR="00000000" w:rsidDel="00000000" w:rsidP="00000000" w:rsidRDefault="00000000" w:rsidRPr="00000000" w14:paraId="00000654">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55">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Derivación de Casos a Mediación Escolar:</w:t>
      </w:r>
      <w:r w:rsidDel="00000000" w:rsidR="00000000" w:rsidRPr="00000000">
        <w:rPr>
          <w:rFonts w:ascii="Century Gothic" w:cs="Century Gothic" w:eastAsia="Century Gothic" w:hAnsi="Century Gothic"/>
          <w:rtl w:val="0"/>
        </w:rPr>
        <w:t xml:space="preserve"> Este protocolo tiene como objetivo brindar una alternativa de resolución pacífica de conflictos dentro de la comunidad educativa. Establece los procedimientos para derivar los casos a mediación escolar, promoviendo el diálogo y la búsqueda de soluciones consensuadas entre las partes involucradas.</w:t>
      </w:r>
    </w:p>
    <w:p w:rsidR="00000000" w:rsidDel="00000000" w:rsidP="00000000" w:rsidRDefault="00000000" w:rsidRPr="00000000" w14:paraId="00000656">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57">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Uso de Casino</w:t>
      </w:r>
      <w:r w:rsidDel="00000000" w:rsidR="00000000" w:rsidRPr="00000000">
        <w:rPr>
          <w:rFonts w:ascii="Century Gothic" w:cs="Century Gothic" w:eastAsia="Century Gothic" w:hAnsi="Century Gothic"/>
          <w:rtl w:val="0"/>
        </w:rPr>
        <w:t xml:space="preserve">: Este protocolo regula el uso adecuado del casino escolar, incluyendo las normas de higiene, comportamiento y responsabilidad en el consumo de alimentos y bebidas. Asimismo, establece los horarios de funcionamiento y las medidas de seguridad a seguir en este espacio.</w:t>
      </w:r>
    </w:p>
    <w:p w:rsidR="00000000" w:rsidDel="00000000" w:rsidP="00000000" w:rsidRDefault="00000000" w:rsidRPr="00000000" w14:paraId="00000658">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59">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Prevención e Intervención frente a Autolesiones</w:t>
      </w:r>
      <w:r w:rsidDel="00000000" w:rsidR="00000000" w:rsidRPr="00000000">
        <w:rPr>
          <w:rFonts w:ascii="Century Gothic" w:cs="Century Gothic" w:eastAsia="Century Gothic" w:hAnsi="Century Gothic"/>
          <w:rtl w:val="0"/>
        </w:rPr>
        <w:t xml:space="preserve">: Este protocolo tiene como objetivo prevenir y abordar situaciones de autolesiones entre los estudiantes. Define los pasos a seguir para la detección temprana, la intervención inmediata y la derivación adecuada a los profesionales de la salud, así como las estrategias de apoyo emocional y seguimiento.</w:t>
      </w:r>
    </w:p>
    <w:p w:rsidR="00000000" w:rsidDel="00000000" w:rsidP="00000000" w:rsidRDefault="00000000" w:rsidRPr="00000000" w14:paraId="0000065A">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5B">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derivación a Enfermería</w:t>
      </w:r>
      <w:r w:rsidDel="00000000" w:rsidR="00000000" w:rsidRPr="00000000">
        <w:rPr>
          <w:rFonts w:ascii="Century Gothic" w:cs="Century Gothic" w:eastAsia="Century Gothic" w:hAnsi="Century Gothic"/>
          <w:rtl w:val="0"/>
        </w:rPr>
        <w:t xml:space="preserve">: Este protocolo establece los criterios y procedimientos para la derivación de estudiantes a la enfermería del establecimiento. Contempla la detección de síntomas de enfermedad o malestar, la atención de primeros auxilios, y la coordinación con los profesionales de enfermería para brindar la atención necesaria.</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D">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Actuación ante Desregulación Emocional y Conductual</w:t>
      </w:r>
      <w:r w:rsidDel="00000000" w:rsidR="00000000" w:rsidRPr="00000000">
        <w:rPr>
          <w:rFonts w:ascii="Century Gothic" w:cs="Century Gothic" w:eastAsia="Century Gothic" w:hAnsi="Century Gothic"/>
          <w:rtl w:val="0"/>
        </w:rPr>
        <w:t xml:space="preserve">: Este protocolo tiene como intención poder contener a estudiantes que presenten desregulaciones de nivel emocional o conductual y así poder atender  a sus necesidades en el momento.</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F">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toma de asistencia:</w:t>
      </w:r>
      <w:r w:rsidDel="00000000" w:rsidR="00000000" w:rsidRPr="00000000">
        <w:rPr>
          <w:rFonts w:ascii="Century Gothic" w:cs="Century Gothic" w:eastAsia="Century Gothic" w:hAnsi="Century Gothic"/>
          <w:rtl w:val="0"/>
        </w:rPr>
        <w:t xml:space="preserve"> Este protocolo gestiona la toma y registro de asistencia diaria de los alumnos al colegio, el cual es un acto administrativo de gran importancia en el desarrollo de un año lectivo en un colegio. Este acto da cuenta de la asistencia e inasistencia de un alumno a clase y por lo tanto de gran importancia para la formación de los estudiantes.</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1">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diálogo reflexivo:</w:t>
      </w:r>
      <w:r w:rsidDel="00000000" w:rsidR="00000000" w:rsidRPr="00000000">
        <w:rPr>
          <w:rFonts w:ascii="Century Gothic" w:cs="Century Gothic" w:eastAsia="Century Gothic" w:hAnsi="Century Gothic"/>
          <w:rtl w:val="0"/>
        </w:rPr>
        <w:t xml:space="preserve"> Este protocolo tiene como propósito estimular y desarrollar el pensamiento crítico  de nuestros alumnos y sus habilidades para indagar y razonar, propiciando a través del diálogo una invitación a reflexionar, construyendo sus propios acuerdos, normas, fundamentadas en los valores  que conforman nuestro proyecto educativo institucional.</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3">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uso de talleres de especialidades técnico profesional:</w:t>
      </w:r>
      <w:r w:rsidDel="00000000" w:rsidR="00000000" w:rsidRPr="00000000">
        <w:rPr>
          <w:rFonts w:ascii="Century Gothic" w:cs="Century Gothic" w:eastAsia="Century Gothic" w:hAnsi="Century Gothic"/>
          <w:rtl w:val="0"/>
        </w:rPr>
        <w:t xml:space="preserve"> Estos protocolos tienen como objetivo resguardar la integridad física de estudiantes y funcionarios del Establecimiento, acorde a las disposiciones sanitarias vigentes y el correcto uso de los implementos, maquinarias e insumos dispuestos para cada Taller de Especialidad, a fin de establecer los pasos a seguir en cuanto al uso del espacio y el correcto proceder en caso de presentarse un accidente. </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5">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retiro estudiante durante la jornada escolar:</w:t>
      </w:r>
      <w:r w:rsidDel="00000000" w:rsidR="00000000" w:rsidRPr="00000000">
        <w:rPr>
          <w:rFonts w:ascii="Century Gothic" w:cs="Century Gothic" w:eastAsia="Century Gothic" w:hAnsi="Century Gothic"/>
          <w:rtl w:val="0"/>
        </w:rPr>
        <w:t xml:space="preserve"> Este protocolo tiene por objetivo dar a conocer a la comunidad educativa qué hacer en caso de que una o un estudiante requiera retirarse del establecimiento durante la jornada escolar, considerando lo señalado por la Circular Nº1 - Superintendencia de Educación Escolar para Establecimientos Educacionales Subvencionados Municipales y Particulares en casos de registro de retiro de estudiantes.</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7">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visitas domiciliarias:</w:t>
      </w:r>
      <w:r w:rsidDel="00000000" w:rsidR="00000000" w:rsidRPr="00000000">
        <w:rPr>
          <w:rFonts w:ascii="Century Gothic" w:cs="Century Gothic" w:eastAsia="Century Gothic" w:hAnsi="Century Gothic"/>
          <w:rtl w:val="0"/>
        </w:rPr>
        <w:t xml:space="preserve"> Este protocolo menciona el accionar en casos de reiteradas inasistencias de los estudiantes y la nula comunicación con el apoderado para dar justificación de dicha problemática.</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9">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actuación frente a inasistencias diarias:</w:t>
      </w:r>
      <w:r w:rsidDel="00000000" w:rsidR="00000000" w:rsidRPr="00000000">
        <w:rPr>
          <w:rFonts w:ascii="Century Gothic" w:cs="Century Gothic" w:eastAsia="Century Gothic" w:hAnsi="Century Gothic"/>
          <w:rtl w:val="0"/>
        </w:rPr>
        <w:t xml:space="preserve"> Este protocolo dirige el accionar frente a las problemáticas de inasistencias a clases.</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B">
      <w:pPr>
        <w:numPr>
          <w:ilvl w:val="0"/>
          <w:numId w:val="3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Protocolo de cumplimiento de funciones laborales:</w:t>
      </w:r>
      <w:r w:rsidDel="00000000" w:rsidR="00000000" w:rsidRPr="00000000">
        <w:rPr>
          <w:rFonts w:ascii="Century Gothic" w:cs="Century Gothic" w:eastAsia="Century Gothic" w:hAnsi="Century Gothic"/>
          <w:rtl w:val="0"/>
        </w:rPr>
        <w:t xml:space="preserve"> Este protocolo señala como regular y promover las buenas prácticas laborales de los funcionarios del establecimiento a través de sus funciones, permitiendo cumplir con sus obligaciones contractuales; además de establecer los procedimientos al momento de alguna amonestación interna o externa.</w:t>
      </w:r>
    </w:p>
    <w:p w:rsidR="00000000" w:rsidDel="00000000" w:rsidP="00000000" w:rsidRDefault="00000000" w:rsidRPr="00000000" w14:paraId="0000066C">
      <w:pPr>
        <w:numPr>
          <w:ilvl w:val="0"/>
          <w:numId w:val="31"/>
        </w:numPr>
        <w:ind w:left="720" w:hanging="360"/>
        <w:jc w:val="both"/>
        <w:rPr>
          <w:rFonts w:ascii="Century Gothic" w:cs="Century Gothic" w:eastAsia="Century Gothic" w:hAnsi="Century Gothic"/>
          <w:u w:val="none"/>
        </w:rPr>
      </w:pPr>
      <w:r w:rsidDel="00000000" w:rsidR="00000000" w:rsidRPr="00000000">
        <w:rPr>
          <w:rFonts w:ascii="Calibri" w:cs="Calibri" w:eastAsia="Calibri" w:hAnsi="Calibri"/>
          <w:b w:val="1"/>
          <w:sz w:val="28"/>
          <w:szCs w:val="28"/>
          <w:u w:val="single"/>
          <w:rtl w:val="0"/>
        </w:rPr>
        <w:t xml:space="preserve">Protocolo de Ética del Docente:</w:t>
      </w:r>
      <w:r w:rsidDel="00000000" w:rsidR="00000000" w:rsidRPr="00000000">
        <w:rPr>
          <w:rFonts w:ascii="Century Gothic" w:cs="Century Gothic" w:eastAsia="Century Gothic" w:hAnsi="Century Gothic"/>
          <w:rtl w:val="0"/>
        </w:rPr>
        <w:t xml:space="preserve">Este protocolo tiene por finalidad normar diversos procesos que se llevan a cabo al interior del Establecimiento y a lo largo del año escolar, a fin de consolidar procesos de mejora continua enfocados al aprendizaje de todos los estudiantes e institucionalizar prácticas que favorezcan el desarrollo de una buena calidad de vida laboral y trabajo docente.</w:t>
      </w:r>
    </w:p>
    <w:p w:rsidR="00000000" w:rsidDel="00000000" w:rsidP="00000000" w:rsidRDefault="00000000" w:rsidRPr="00000000" w14:paraId="0000066D">
      <w:pPr>
        <w:numPr>
          <w:ilvl w:val="0"/>
          <w:numId w:val="31"/>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u w:val="single"/>
          <w:rtl w:val="0"/>
        </w:rPr>
        <w:t xml:space="preserve">Protocolo para asistentes de aula primer ciclo básico:</w:t>
      </w:r>
      <w:r w:rsidDel="00000000" w:rsidR="00000000" w:rsidRPr="00000000">
        <w:rPr>
          <w:rFonts w:ascii="Century Gothic" w:cs="Century Gothic" w:eastAsia="Century Gothic" w:hAnsi="Century Gothic"/>
          <w:rtl w:val="0"/>
        </w:rPr>
        <w:t xml:space="preserve"> Este protocolo indica las funciones y labores de las y los asistentes de aula.</w:t>
      </w:r>
    </w:p>
    <w:p w:rsidR="00000000" w:rsidDel="00000000" w:rsidP="00000000" w:rsidRDefault="00000000" w:rsidRPr="00000000" w14:paraId="0000066E">
      <w:pPr>
        <w:numPr>
          <w:ilvl w:val="0"/>
          <w:numId w:val="31"/>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u w:val="single"/>
          <w:rtl w:val="0"/>
        </w:rPr>
        <w:t xml:space="preserve">Protocolo de uso de la sala de recursos educativos y materiales didácticos:</w:t>
      </w:r>
      <w:r w:rsidDel="00000000" w:rsidR="00000000" w:rsidRPr="00000000">
        <w:rPr>
          <w:rFonts w:ascii="Century Gothic" w:cs="Century Gothic" w:eastAsia="Century Gothic" w:hAnsi="Century Gothic"/>
          <w:rtl w:val="0"/>
        </w:rPr>
        <w:t xml:space="preserve"> Este protocolo cumple con</w:t>
      </w:r>
      <w:r w:rsidDel="00000000" w:rsidR="00000000" w:rsidRPr="00000000">
        <w:rPr>
          <w:rFonts w:ascii="Calibri" w:cs="Calibri" w:eastAsia="Calibri" w:hAnsi="Calibri"/>
          <w:sz w:val="28"/>
          <w:szCs w:val="28"/>
          <w:rtl w:val="0"/>
        </w:rPr>
        <w:t xml:space="preserve"> </w:t>
      </w:r>
      <w:r w:rsidDel="00000000" w:rsidR="00000000" w:rsidRPr="00000000">
        <w:rPr>
          <w:rFonts w:ascii="Century Gothic" w:cs="Century Gothic" w:eastAsia="Century Gothic" w:hAnsi="Century Gothic"/>
          <w:sz w:val="28"/>
          <w:szCs w:val="28"/>
          <w:rtl w:val="0"/>
        </w:rPr>
        <w:t xml:space="preserve">r</w:t>
      </w:r>
      <w:r w:rsidDel="00000000" w:rsidR="00000000" w:rsidRPr="00000000">
        <w:rPr>
          <w:rFonts w:ascii="Century Gothic" w:cs="Century Gothic" w:eastAsia="Century Gothic" w:hAnsi="Century Gothic"/>
          <w:rtl w:val="0"/>
        </w:rPr>
        <w:t xml:space="preserve">egular y promover el buen uso de la sala de recursos educativos y materiales didácticos por parte de los estudiantes de educación parvularia y los cursos de primer año básico a cuarto año básico en el Colegio Polivalente Saint Trinity College.</w:t>
      </w:r>
      <w:r w:rsidDel="00000000" w:rsidR="00000000" w:rsidRPr="00000000">
        <w:rPr>
          <w:rtl w:val="0"/>
        </w:rPr>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0">
      <w:pPr>
        <w:numPr>
          <w:ilvl w:val="0"/>
          <w:numId w:val="31"/>
        </w:numPr>
        <w:ind w:left="720" w:hanging="360"/>
        <w:jc w:val="both"/>
        <w:rPr>
          <w:rFonts w:ascii="Century Gothic" w:cs="Century Gothic" w:eastAsia="Century Gothic" w:hAnsi="Century Gothic"/>
        </w:rPr>
      </w:pPr>
      <w:bookmarkStart w:colFirst="0" w:colLast="0" w:name="_heading=h.2koq656" w:id="104"/>
      <w:bookmarkEnd w:id="104"/>
      <w:r w:rsidDel="00000000" w:rsidR="00000000" w:rsidRPr="00000000">
        <w:rPr>
          <w:rFonts w:ascii="Century Gothic" w:cs="Century Gothic" w:eastAsia="Century Gothic" w:hAnsi="Century Gothic"/>
          <w:b w:val="1"/>
          <w:u w:val="single"/>
          <w:rtl w:val="0"/>
        </w:rPr>
        <w:t xml:space="preserve">Protocolo de Resguardo en medidas preventivas de Virus sincicial y respiratorias:</w:t>
      </w:r>
      <w:r w:rsidDel="00000000" w:rsidR="00000000" w:rsidRPr="00000000">
        <w:rPr>
          <w:rFonts w:ascii="Century Gothic" w:cs="Century Gothic" w:eastAsia="Century Gothic" w:hAnsi="Century Gothic"/>
          <w:rtl w:val="0"/>
        </w:rPr>
        <w:t xml:space="preserve"> Este protocolo menciona las medidas pertinentes para prevenir y resguardar la seguridad de los niños de prekínder hasta cuarto básico.</w:t>
      </w:r>
    </w:p>
    <w:p w:rsidR="00000000" w:rsidDel="00000000" w:rsidP="00000000" w:rsidRDefault="00000000" w:rsidRPr="00000000" w14:paraId="00000671">
      <w:pPr>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72">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Estos protocolos complementarios son parte esencial de nuestro Reglamento Interno de Convivencia Escolar y buscan garantizar un ambiente seguro, respetuoso y propicio para el desarrollo integral de nuestros estudiantes. Su implementación y cumplimiento contribuyen a fortalecer la convivencia y promover el bienestar de toda la comunidad educativa.</w:t>
      </w:r>
    </w:p>
    <w:p w:rsidR="00000000" w:rsidDel="00000000" w:rsidP="00000000" w:rsidRDefault="00000000" w:rsidRPr="00000000" w14:paraId="00000673">
      <w:pPr>
        <w:pStyle w:val="Heading1"/>
        <w:ind w:firstLine="0"/>
        <w:rPr>
          <w:rFonts w:ascii="Century Gothic" w:cs="Century Gothic" w:eastAsia="Century Gothic" w:hAnsi="Century Gothic"/>
          <w:color w:val="000000"/>
        </w:rPr>
      </w:pPr>
      <w:bookmarkStart w:colFirst="0" w:colLast="0" w:name="_heading=h.zu0gcz" w:id="105"/>
      <w:bookmarkEnd w:id="105"/>
      <w:r w:rsidDel="00000000" w:rsidR="00000000" w:rsidRPr="00000000">
        <w:rPr>
          <w:rFonts w:ascii="Century Gothic" w:cs="Century Gothic" w:eastAsia="Century Gothic" w:hAnsi="Century Gothic"/>
          <w:color w:val="000000"/>
          <w:rtl w:val="0"/>
        </w:rPr>
        <w:t xml:space="preserve">Anexos.</w:t>
      </w:r>
    </w:p>
    <w:p w:rsidR="00000000" w:rsidDel="00000000" w:rsidP="00000000" w:rsidRDefault="00000000" w:rsidRPr="00000000" w14:paraId="00000674">
      <w:pPr>
        <w:pStyle w:val="Heading1"/>
        <w:ind w:firstLine="0"/>
        <w:rPr>
          <w:rFonts w:ascii="Century Gothic" w:cs="Century Gothic" w:eastAsia="Century Gothic" w:hAnsi="Century Gothic"/>
          <w:color w:val="000000"/>
        </w:rPr>
      </w:pPr>
      <w:bookmarkStart w:colFirst="0" w:colLast="0" w:name="_heading=h.3jtnz0s" w:id="106"/>
      <w:bookmarkEnd w:id="106"/>
      <w:r w:rsidDel="00000000" w:rsidR="00000000" w:rsidRPr="00000000">
        <w:rPr>
          <w:rFonts w:ascii="Century Gothic" w:cs="Century Gothic" w:eastAsia="Century Gothic" w:hAnsi="Century Gothic"/>
          <w:color w:val="000000"/>
          <w:rtl w:val="0"/>
        </w:rPr>
        <w:t xml:space="preserve">Conceptos Generales.</w:t>
      </w:r>
    </w:p>
    <w:p w:rsidR="00000000" w:rsidDel="00000000" w:rsidP="00000000" w:rsidRDefault="00000000" w:rsidRPr="00000000" w14:paraId="00000675">
      <w:pPr>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presente apartado del Reglamento Interno de Convivencia Escolar del Colegio Polivalente Saint Trinity College tiene como objetivo proporcionar un glosario de términos y definiciones clave que se utilizan en el contexto de la convivencia escolar. Estas definiciones buscan brindar claridad y comprensión sobre los conceptos fundamentales que sustentan nuestro enfoque de convivencia y promoción de un ambiente educativo saludable. Al contar con un lenguaje común y preciso, buscamos fomentar la comunicación efectiva y garantizar una interpretación unificada de los términos utilizados en nuestro reglamento, promoviendo así la equidad, el respeto y la convivencia positiva en nuestra comunidad educativa. A continuación, se presentan los términos y sus respectivas definiciones para facilitar su comprensión y aplicación en nuestra institución.</w:t>
      </w:r>
    </w:p>
    <w:p w:rsidR="00000000" w:rsidDel="00000000" w:rsidP="00000000" w:rsidRDefault="00000000" w:rsidRPr="00000000" w14:paraId="00000676">
      <w:pPr>
        <w:ind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77">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u w:val="single"/>
        </w:rPr>
      </w:pPr>
      <w:r w:rsidDel="00000000" w:rsidR="00000000" w:rsidRPr="00000000">
        <w:rPr>
          <w:rFonts w:ascii="Century Gothic" w:cs="Century Gothic" w:eastAsia="Century Gothic" w:hAnsi="Century Gothic"/>
          <w:b w:val="1"/>
          <w:color w:val="000000"/>
          <w:u w:val="single"/>
          <w:rtl w:val="0"/>
        </w:rPr>
        <w:t xml:space="preserve">ESTABLECIMIENTO EDUCACIONAL: </w:t>
      </w:r>
    </w:p>
    <w:p w:rsidR="00000000" w:rsidDel="00000000" w:rsidP="00000000" w:rsidRDefault="00000000" w:rsidRPr="00000000" w14:paraId="0000067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Espacio público de privilegio para el desarrollo pleno de los futuros ciudadanos del país, por medio de la convivencia cotidiana de los principios y valores democráticos, generando espacios participativos de bienestar común con y entre los miembros de la comunidad local. </w:t>
      </w:r>
    </w:p>
    <w:p w:rsidR="00000000" w:rsidDel="00000000" w:rsidP="00000000" w:rsidRDefault="00000000" w:rsidRPr="00000000" w14:paraId="0000067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67A">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u w:val="single"/>
        </w:rPr>
      </w:pPr>
      <w:r w:rsidDel="00000000" w:rsidR="00000000" w:rsidRPr="00000000">
        <w:rPr>
          <w:rFonts w:ascii="Century Gothic" w:cs="Century Gothic" w:eastAsia="Century Gothic" w:hAnsi="Century Gothic"/>
          <w:b w:val="1"/>
          <w:color w:val="000000"/>
          <w:u w:val="single"/>
          <w:rtl w:val="0"/>
        </w:rPr>
        <w:t xml:space="preserve">REGLAMENTO INTERNO:</w:t>
      </w:r>
    </w:p>
    <w:p w:rsidR="00000000" w:rsidDel="00000000" w:rsidP="00000000" w:rsidRDefault="00000000" w:rsidRPr="00000000" w14:paraId="0000067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Conjunto sistemático de normas que tiene por finalidad señalar los derechos y deberes de los estudiantes, establecer las estructuras necesarias para su eficaz participación y disponer reglas que posibiliten mejorar la convivencia diaria de los estudiantes entre sí, con sus profesores y los demás miembros de la comunidad escolar, orientado a obtener el máximo desarrollo individual, social intelectual y espiritual.</w:t>
      </w:r>
    </w:p>
    <w:p w:rsidR="00000000" w:rsidDel="00000000" w:rsidP="00000000" w:rsidRDefault="00000000" w:rsidRPr="00000000" w14:paraId="0000067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67D">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u w:val="single"/>
        </w:rPr>
      </w:pPr>
      <w:r w:rsidDel="00000000" w:rsidR="00000000" w:rsidRPr="00000000">
        <w:rPr>
          <w:rFonts w:ascii="Century Gothic" w:cs="Century Gothic" w:eastAsia="Century Gothic" w:hAnsi="Century Gothic"/>
          <w:b w:val="1"/>
          <w:color w:val="000000"/>
          <w:u w:val="single"/>
          <w:rtl w:val="0"/>
        </w:rPr>
        <w:t xml:space="preserve">COMUNIDAD EDUCATIVA:</w:t>
      </w:r>
    </w:p>
    <w:p w:rsidR="00000000" w:rsidDel="00000000" w:rsidP="00000000" w:rsidRDefault="00000000" w:rsidRPr="00000000" w14:paraId="0000067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Agrupación de personas que, inspiradas en un propósito común, integran una institución educativa, propendiendo a asegurar su pleno desarrollo espiritual, ético, moral, afectivo, intelectual, artístico y físico. El cual se encuentra integrado por el propósito compartido de la comunidad ya sea por los estudiantes, padres, madres y apoderados, docentes, asistentes de la educación y sostenedor. </w:t>
      </w:r>
    </w:p>
    <w:p w:rsidR="00000000" w:rsidDel="00000000" w:rsidP="00000000" w:rsidRDefault="00000000" w:rsidRPr="00000000" w14:paraId="0000067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680">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u w:val="single"/>
        </w:rPr>
      </w:pPr>
      <w:r w:rsidDel="00000000" w:rsidR="00000000" w:rsidRPr="00000000">
        <w:rPr>
          <w:rFonts w:ascii="Century Gothic" w:cs="Century Gothic" w:eastAsia="Century Gothic" w:hAnsi="Century Gothic"/>
          <w:b w:val="1"/>
          <w:color w:val="000000"/>
          <w:u w:val="single"/>
          <w:rtl w:val="0"/>
        </w:rPr>
        <w:t xml:space="preserve">CONVIVENCIA ESCOLAR:</w:t>
      </w:r>
    </w:p>
    <w:p w:rsidR="00000000" w:rsidDel="00000000" w:rsidP="00000000" w:rsidRDefault="00000000" w:rsidRPr="00000000" w14:paraId="00000681">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Integración entre los diferentes miembros de un Establecimiento Educacional, que tiene incidencia significativa en el desarrollo ético, </w:t>
      </w:r>
      <w:r w:rsidDel="00000000" w:rsidR="00000000" w:rsidRPr="00000000">
        <w:rPr>
          <w:rFonts w:ascii="Century Gothic" w:cs="Century Gothic" w:eastAsia="Century Gothic" w:hAnsi="Century Gothic"/>
          <w:rtl w:val="0"/>
        </w:rPr>
        <w:t xml:space="preserve">socio-afectivo</w:t>
      </w:r>
      <w:r w:rsidDel="00000000" w:rsidR="00000000" w:rsidRPr="00000000">
        <w:rPr>
          <w:rFonts w:ascii="Century Gothic" w:cs="Century Gothic" w:eastAsia="Century Gothic" w:hAnsi="Century Gothic"/>
          <w:color w:val="000000"/>
          <w:rtl w:val="0"/>
        </w:rPr>
        <w:t xml:space="preserve"> e intelectual de los estudiantes. </w:t>
      </w:r>
    </w:p>
    <w:p w:rsidR="00000000" w:rsidDel="00000000" w:rsidP="00000000" w:rsidRDefault="00000000" w:rsidRPr="00000000" w14:paraId="00000682">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683">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u w:val="single"/>
        </w:rPr>
      </w:pPr>
      <w:r w:rsidDel="00000000" w:rsidR="00000000" w:rsidRPr="00000000">
        <w:rPr>
          <w:rFonts w:ascii="Century Gothic" w:cs="Century Gothic" w:eastAsia="Century Gothic" w:hAnsi="Century Gothic"/>
          <w:b w:val="1"/>
          <w:color w:val="000000"/>
          <w:u w:val="single"/>
          <w:rtl w:val="0"/>
        </w:rPr>
        <w:t xml:space="preserve">BUENA CONVIVENCIA ESCOLAR: </w:t>
      </w:r>
    </w:p>
    <w:p w:rsidR="00000000" w:rsidDel="00000000" w:rsidP="00000000" w:rsidRDefault="00000000" w:rsidRPr="00000000" w14:paraId="00000684">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Coexistencia armónica de los miembros de la comunidad educativa, que supone una interrelación positiva entre ellos y permite el adecuado cumplimiento de los objetivos educativos en un clima que propicia el desarrollo integral de los estudiantes. </w:t>
      </w:r>
    </w:p>
    <w:p w:rsidR="00000000" w:rsidDel="00000000" w:rsidP="00000000" w:rsidRDefault="00000000" w:rsidRPr="00000000" w14:paraId="0000068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68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687">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u w:val="single"/>
        </w:rPr>
      </w:pPr>
      <w:r w:rsidDel="00000000" w:rsidR="00000000" w:rsidRPr="00000000">
        <w:rPr>
          <w:rFonts w:ascii="Century Gothic" w:cs="Century Gothic" w:eastAsia="Century Gothic" w:hAnsi="Century Gothic"/>
          <w:b w:val="1"/>
          <w:color w:val="000000"/>
          <w:u w:val="single"/>
          <w:rtl w:val="0"/>
        </w:rPr>
        <w:t xml:space="preserve">VIOLENCIA ESCOLAR: </w:t>
      </w:r>
    </w:p>
    <w:p w:rsidR="00000000" w:rsidDel="00000000" w:rsidP="00000000" w:rsidRDefault="00000000" w:rsidRPr="00000000" w14:paraId="0000068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color w:val="000000"/>
          <w:u w:val="single"/>
        </w:rPr>
      </w:pPr>
      <w:r w:rsidDel="00000000" w:rsidR="00000000" w:rsidRPr="00000000">
        <w:rPr>
          <w:rtl w:val="0"/>
        </w:rPr>
      </w:r>
    </w:p>
    <w:p w:rsidR="00000000" w:rsidDel="00000000" w:rsidP="00000000" w:rsidRDefault="00000000" w:rsidRPr="00000000" w14:paraId="000006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Century Gothic" w:cs="Century Gothic" w:eastAsia="Century Gothic" w:hAnsi="Century Gothic"/>
          <w:b w:val="1"/>
          <w:i w:val="0"/>
          <w:smallCaps w:val="0"/>
          <w:strike w:val="0"/>
          <w:color w:val="000000"/>
          <w:sz w:val="24"/>
          <w:szCs w:val="24"/>
          <w:u w:val="singl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single"/>
          <w:shd w:fill="auto" w:val="clear"/>
          <w:vertAlign w:val="baseline"/>
          <w:rtl w:val="0"/>
        </w:rPr>
        <w:t xml:space="preserve">ACOSO ESCOLAR (BULLYING):</w:t>
      </w:r>
    </w:p>
    <w:p w:rsidR="00000000" w:rsidDel="00000000" w:rsidP="00000000" w:rsidRDefault="00000000" w:rsidRPr="00000000" w14:paraId="0000068A">
      <w:pPr>
        <w:pBdr>
          <w:top w:space="0" w:sz="0" w:val="nil"/>
          <w:left w:space="0" w:sz="0" w:val="nil"/>
          <w:bottom w:space="0" w:sz="0" w:val="nil"/>
          <w:right w:space="0" w:sz="0" w:val="nil"/>
          <w:between w:space="0" w:sz="0" w:val="nil"/>
        </w:pBdr>
        <w:ind w:left="709"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Cualquier acción u omisión constitutiva de agresión u hostigamiento reiterado, realizada fuera o dentro del establecimiento por estudiantes que, en forma individual o colectiva, atenten en contra de otro estudiante , valiéndose para ello de una situación de superioridad o de indefensión del estudiante afectado , que provoque en este último maltrato, humillación o fundado temor de verse expuesto a un mal de carácter grave, ya sea por medios tecnológicos o cualquier otro medio, tomando en cuenta su edad y condición. </w:t>
      </w:r>
    </w:p>
    <w:p w:rsidR="00000000" w:rsidDel="00000000" w:rsidP="00000000" w:rsidRDefault="00000000" w:rsidRPr="00000000" w14:paraId="0000068B">
      <w:pPr>
        <w:pBdr>
          <w:top w:space="0" w:sz="0" w:val="nil"/>
          <w:left w:space="0" w:sz="0" w:val="nil"/>
          <w:bottom w:space="0" w:sz="0" w:val="nil"/>
          <w:right w:space="0" w:sz="0" w:val="nil"/>
          <w:between w:space="0" w:sz="0" w:val="nil"/>
        </w:pBdr>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6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Century Gothic" w:cs="Century Gothic" w:eastAsia="Century Gothic" w:hAnsi="Century Gothic"/>
          <w:b w:val="1"/>
          <w:i w:val="0"/>
          <w:smallCaps w:val="0"/>
          <w:strike w:val="0"/>
          <w:color w:val="000000"/>
          <w:sz w:val="24"/>
          <w:szCs w:val="24"/>
          <w:u w:val="singl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single"/>
          <w:shd w:fill="auto" w:val="clear"/>
          <w:vertAlign w:val="baseline"/>
          <w:rtl w:val="0"/>
        </w:rPr>
        <w:t xml:space="preserve">MALTRATO ESCOLAR: </w:t>
      </w:r>
    </w:p>
    <w:p w:rsidR="00000000" w:rsidDel="00000000" w:rsidP="00000000" w:rsidRDefault="00000000" w:rsidRPr="00000000" w14:paraId="0000068D">
      <w:pPr>
        <w:pBdr>
          <w:top w:space="0" w:sz="0" w:val="nil"/>
          <w:left w:space="0" w:sz="0" w:val="nil"/>
          <w:bottom w:space="0" w:sz="0" w:val="nil"/>
          <w:right w:space="0" w:sz="0" w:val="nil"/>
          <w:between w:space="0" w:sz="0" w:val="nil"/>
        </w:pBdr>
        <w:ind w:left="709"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Sin perjuicio de lo definido en Conceptos Generales del presente Reglamento Interno, se consideran actos de maltrato escolar entre otros las siguientes: </w:t>
      </w:r>
    </w:p>
    <w:p w:rsidR="00000000" w:rsidDel="00000000" w:rsidP="00000000" w:rsidRDefault="00000000" w:rsidRPr="00000000" w14:paraId="000006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Proferir insultos, agresiones verbales o no verbales, hacer gestos groseros o amenazantes u ofender reiteradamente a cualquier miembro de la comunidad educativa.</w:t>
      </w:r>
    </w:p>
    <w:p w:rsidR="00000000" w:rsidDel="00000000" w:rsidP="00000000" w:rsidRDefault="00000000" w:rsidRPr="00000000" w14:paraId="000006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Agredir físicamente, golpear o ejercer violencia en contra de un estudiante o de cualquier otro miembro de la comunidad educativa.</w:t>
      </w:r>
    </w:p>
    <w:p w:rsidR="00000000" w:rsidDel="00000000" w:rsidP="00000000" w:rsidRDefault="00000000" w:rsidRPr="00000000" w14:paraId="000006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Discriminar a un integrante de la comunidad educativa, ya sea por su condición social, situación económica, religión, pensamiento político o filosófico, ascendencia étnica, nombre, nacionalidad, orientación sexual, discapacidad, defectos físicos o cualquier otra circunstancia.</w:t>
      </w:r>
    </w:p>
    <w:p w:rsidR="00000000" w:rsidDel="00000000" w:rsidP="00000000" w:rsidRDefault="00000000" w:rsidRPr="00000000" w14:paraId="000006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Amenazar, atacar, injuriar o desprestigiar a un estudiante o a cualquier otro integrante de la comunidad educativa a través de chats, blogs, Facebook, WhatsApp, mensajes de texto, correos electrónicos, foros, servidores que almacenan videos o fotografías, sitios webs, teléfonos o cualquier otro medio tecnológico, virtual o electrónico.</w:t>
      </w:r>
    </w:p>
    <w:p w:rsidR="00000000" w:rsidDel="00000000" w:rsidP="00000000" w:rsidRDefault="00000000" w:rsidRPr="00000000" w14:paraId="000006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Exhibir, transmitir o difundir por medios cibernéticos cualquier conducta de maltrato escolar.</w:t>
      </w:r>
    </w:p>
    <w:p w:rsidR="00000000" w:rsidDel="00000000" w:rsidP="00000000" w:rsidRDefault="00000000" w:rsidRPr="00000000" w14:paraId="000006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Realizar acosos o ataques de connotación sexual, aun cuando no sean constitutivos de delito.</w:t>
      </w:r>
    </w:p>
    <w:p w:rsidR="00000000" w:rsidDel="00000000" w:rsidP="00000000" w:rsidRDefault="00000000" w:rsidRPr="00000000" w14:paraId="000006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Injuriar, denostar y/o agredir a otros miembros de la comunidad educativa a través de las redes sociales utilizando frases ofensivas, insultantes, etc. que transgredan el concepto de buena convivencia.</w:t>
      </w:r>
    </w:p>
    <w:p w:rsidR="00000000" w:rsidDel="00000000" w:rsidP="00000000" w:rsidRDefault="00000000" w:rsidRPr="00000000" w14:paraId="00000695">
      <w:pPr>
        <w:pStyle w:val="Heading2"/>
        <w:ind w:firstLine="0"/>
        <w:rPr/>
      </w:pPr>
      <w:r w:rsidDel="00000000" w:rsidR="00000000" w:rsidRPr="00000000">
        <w:rPr>
          <w:rtl w:val="0"/>
        </w:rPr>
        <w:t xml:space="preserve">Protocolos asociados al R.I.C.E.</w:t>
      </w:r>
    </w:p>
    <w:p w:rsidR="00000000" w:rsidDel="00000000" w:rsidP="00000000" w:rsidRDefault="00000000" w:rsidRPr="00000000" w14:paraId="00000696">
      <w:pPr>
        <w:spacing w:after="160" w:lineRule="auto"/>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presente apartado del Reglamento Interno de Convivencia Escolar del Colegio Polivalente Saint Trinity College, se establece la presentación de los Protocolos Obligatorios y Protocolos Complementarios que se anexan al RICE. Estos protocolos son fundamentales para garantizar un ambiente educativo seguro, inclusivo y respetuoso, así como para promover el bienestar de toda la comunidad educativa. A través de su implementación y cumplimiento, buscamos fortalecer la convivencia, prevenir conflictos y brindar respuestas adecuadas ante situaciones particulares que puedan surgir en el entorno escolar.</w:t>
      </w:r>
    </w:p>
    <w:sectPr>
      <w:footerReference r:id="rId22" w:type="default"/>
      <w:pgSz w:h="15840" w:w="12240" w:orient="portrait"/>
      <w:pgMar w:bottom="1440" w:top="720" w:left="720" w:right="720" w:header="36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elias rabi villarroel" w:id="0" w:date="2025-08-22T14:40:12Z">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Modificar rango de acuerdo a la falta, de 2-5 días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6A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tl w:val="0"/>
      </w:rPr>
    </w:r>
  </w:p>
  <w:tbl>
    <w:tblPr>
      <w:tblStyle w:val="Table18"/>
      <w:tblW w:w="11016.0" w:type="dxa"/>
      <w:jc w:val="left"/>
      <w:tblInd w:w="29.000000000000004" w:type="dxa"/>
      <w:tblLayout w:type="fixed"/>
      <w:tblLook w:val="0600"/>
    </w:tblPr>
    <w:tblGrid>
      <w:gridCol w:w="7090"/>
      <w:gridCol w:w="430"/>
      <w:gridCol w:w="3496"/>
      <w:tblGridChange w:id="0">
        <w:tblGrid>
          <w:gridCol w:w="7090"/>
          <w:gridCol w:w="430"/>
          <w:gridCol w:w="3496"/>
        </w:tblGrid>
      </w:tblGridChange>
    </w:tblGrid>
    <w:tr>
      <w:trPr>
        <w:cantSplit w:val="0"/>
        <w:tblHeader w:val="0"/>
      </w:trPr>
      <w:tc>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160" w:line="240" w:lineRule="auto"/>
            <w:ind w:left="0" w:right="0" w:firstLine="0"/>
            <w:jc w:val="center"/>
            <w:rPr>
              <w:rFonts w:ascii="Times New Roman" w:cs="Times New Roman" w:eastAsia="Times New Roman" w:hAnsi="Times New Roman"/>
              <w:b w:val="1"/>
              <w:i w:val="1"/>
              <w:smallCaps w:val="0"/>
              <w:strike w:val="0"/>
              <w:color w:val="956aac"/>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“Ser mañana mejor que hoy, a través del trabajo”.</w:t>
          </w: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160" w:line="240" w:lineRule="auto"/>
            <w:ind w:left="0" w:right="0" w:firstLine="0"/>
            <w:jc w:val="left"/>
            <w:rPr>
              <w:rFonts w:ascii="Times New Roman" w:cs="Times New Roman" w:eastAsia="Times New Roman" w:hAnsi="Times New Roman"/>
              <w:b w:val="0"/>
              <w:i w:val="0"/>
              <w:smallCaps w:val="0"/>
              <w:strike w:val="0"/>
              <w:color w:val="956aac"/>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160" w:line="240" w:lineRule="auto"/>
            <w:ind w:left="0" w:right="0" w:firstLine="0"/>
            <w:jc w:val="center"/>
            <w:rPr>
              <w:rFonts w:ascii="Times New Roman" w:cs="Times New Roman" w:eastAsia="Times New Roman" w:hAnsi="Times New Roman"/>
              <w:b w:val="1"/>
              <w:i w:val="0"/>
              <w:smallCaps w:val="0"/>
              <w:strike w:val="0"/>
              <w:color w:val="956aac"/>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r>
      <w:trPr>
        <w:cantSplit w:val="0"/>
        <w:tblHeader w:val="0"/>
      </w:trPr>
      <w:tc>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left"/>
      <w:rPr>
        <w:rFonts w:ascii="Century Gothic" w:cs="Century Gothic" w:eastAsia="Century Gothic" w:hAnsi="Century Gothic"/>
        <w:b w:val="0"/>
        <w:i w:val="0"/>
        <w:smallCaps w:val="0"/>
        <w:strike w:val="0"/>
        <w:color w:val="0d0d0d"/>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
      <w:lvlJc w:val="left"/>
      <w:pPr>
        <w:ind w:left="1584" w:hanging="360"/>
      </w:pPr>
      <w:rPr>
        <w:rFonts w:ascii="Century Gothic" w:cs="Century Gothic" w:eastAsia="Century Gothic" w:hAnsi="Century Gothic"/>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9">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504" w:hanging="360"/>
      </w:pPr>
      <w:rPr>
        <w:rFonts w:ascii="Noto Sans Symbols" w:cs="Noto Sans Symbols" w:eastAsia="Noto Sans Symbols" w:hAnsi="Noto Sans Symbols"/>
      </w:rPr>
    </w:lvl>
    <w:lvl w:ilvl="1">
      <w:start w:val="1"/>
      <w:numFmt w:val="bullet"/>
      <w:lvlText w:val="o"/>
      <w:lvlJc w:val="left"/>
      <w:pPr>
        <w:ind w:left="1224" w:hanging="360"/>
      </w:pPr>
      <w:rPr>
        <w:rFonts w:ascii="Courier New" w:cs="Courier New" w:eastAsia="Courier New" w:hAnsi="Courier New"/>
      </w:rPr>
    </w:lvl>
    <w:lvl w:ilvl="2">
      <w:start w:val="1"/>
      <w:numFmt w:val="bullet"/>
      <w:lvlText w:val="▪"/>
      <w:lvlJc w:val="left"/>
      <w:pPr>
        <w:ind w:left="1944" w:hanging="360"/>
      </w:pPr>
      <w:rPr>
        <w:rFonts w:ascii="Noto Sans Symbols" w:cs="Noto Sans Symbols" w:eastAsia="Noto Sans Symbols" w:hAnsi="Noto Sans Symbols"/>
      </w:rPr>
    </w:lvl>
    <w:lvl w:ilvl="3">
      <w:start w:val="1"/>
      <w:numFmt w:val="bullet"/>
      <w:lvlText w:val="●"/>
      <w:lvlJc w:val="left"/>
      <w:pPr>
        <w:ind w:left="2664" w:hanging="360"/>
      </w:pPr>
      <w:rPr>
        <w:rFonts w:ascii="Noto Sans Symbols" w:cs="Noto Sans Symbols" w:eastAsia="Noto Sans Symbols" w:hAnsi="Noto Sans Symbols"/>
      </w:rPr>
    </w:lvl>
    <w:lvl w:ilvl="4">
      <w:start w:val="1"/>
      <w:numFmt w:val="bullet"/>
      <w:lvlText w:val="o"/>
      <w:lvlJc w:val="left"/>
      <w:pPr>
        <w:ind w:left="3384" w:hanging="360"/>
      </w:pPr>
      <w:rPr>
        <w:rFonts w:ascii="Courier New" w:cs="Courier New" w:eastAsia="Courier New" w:hAnsi="Courier New"/>
      </w:rPr>
    </w:lvl>
    <w:lvl w:ilvl="5">
      <w:start w:val="1"/>
      <w:numFmt w:val="bullet"/>
      <w:lvlText w:val="▪"/>
      <w:lvlJc w:val="left"/>
      <w:pPr>
        <w:ind w:left="4104" w:hanging="360"/>
      </w:pPr>
      <w:rPr>
        <w:rFonts w:ascii="Noto Sans Symbols" w:cs="Noto Sans Symbols" w:eastAsia="Noto Sans Symbols" w:hAnsi="Noto Sans Symbols"/>
      </w:rPr>
    </w:lvl>
    <w:lvl w:ilvl="6">
      <w:start w:val="1"/>
      <w:numFmt w:val="bullet"/>
      <w:lvlText w:val="●"/>
      <w:lvlJc w:val="left"/>
      <w:pPr>
        <w:ind w:left="4824" w:hanging="360"/>
      </w:pPr>
      <w:rPr>
        <w:rFonts w:ascii="Noto Sans Symbols" w:cs="Noto Sans Symbols" w:eastAsia="Noto Sans Symbols" w:hAnsi="Noto Sans Symbols"/>
      </w:rPr>
    </w:lvl>
    <w:lvl w:ilvl="7">
      <w:start w:val="1"/>
      <w:numFmt w:val="bullet"/>
      <w:lvlText w:val="o"/>
      <w:lvlJc w:val="left"/>
      <w:pPr>
        <w:ind w:left="5544" w:hanging="360"/>
      </w:pPr>
      <w:rPr>
        <w:rFonts w:ascii="Courier New" w:cs="Courier New" w:eastAsia="Courier New" w:hAnsi="Courier New"/>
      </w:rPr>
    </w:lvl>
    <w:lvl w:ilvl="8">
      <w:start w:val="1"/>
      <w:numFmt w:val="bullet"/>
      <w:lvlText w:val="▪"/>
      <w:lvlJc w:val="left"/>
      <w:pPr>
        <w:ind w:left="6264" w:hanging="360"/>
      </w:pPr>
      <w:rPr>
        <w:rFonts w:ascii="Noto Sans Symbols" w:cs="Noto Sans Symbols" w:eastAsia="Noto Sans Symbols" w:hAnsi="Noto Sans Symbols"/>
      </w:rPr>
    </w:lvl>
  </w:abstractNum>
  <w:abstractNum w:abstractNumId="12">
    <w:lvl w:ilvl="0">
      <w:start w:val="1"/>
      <w:numFmt w:val="bullet"/>
      <w:lvlText w:val="❖"/>
      <w:lvlJc w:val="left"/>
      <w:pPr>
        <w:ind w:left="1584" w:hanging="360"/>
      </w:pPr>
      <w:rPr>
        <w:rFonts w:ascii="Noto Sans Symbols" w:cs="Noto Sans Symbols" w:eastAsia="Noto Sans Symbols" w:hAnsi="Noto Sans Symbols"/>
      </w:rPr>
    </w:lvl>
    <w:lvl w:ilvl="1">
      <w:start w:val="1"/>
      <w:numFmt w:val="bullet"/>
      <w:lvlText w:val="o"/>
      <w:lvlJc w:val="left"/>
      <w:pPr>
        <w:ind w:left="2304" w:hanging="360"/>
      </w:pPr>
      <w:rPr>
        <w:rFonts w:ascii="Courier New" w:cs="Courier New" w:eastAsia="Courier New" w:hAnsi="Courier New"/>
      </w:rPr>
    </w:lvl>
    <w:lvl w:ilvl="2">
      <w:start w:val="1"/>
      <w:numFmt w:val="bullet"/>
      <w:lvlText w:val="▪"/>
      <w:lvlJc w:val="left"/>
      <w:pPr>
        <w:ind w:left="3024" w:hanging="360"/>
      </w:pPr>
      <w:rPr>
        <w:rFonts w:ascii="Noto Sans Symbols" w:cs="Noto Sans Symbols" w:eastAsia="Noto Sans Symbols" w:hAnsi="Noto Sans Symbols"/>
      </w:rPr>
    </w:lvl>
    <w:lvl w:ilvl="3">
      <w:start w:val="1"/>
      <w:numFmt w:val="bullet"/>
      <w:lvlText w:val="●"/>
      <w:lvlJc w:val="left"/>
      <w:pPr>
        <w:ind w:left="3744" w:hanging="360"/>
      </w:pPr>
      <w:rPr>
        <w:rFonts w:ascii="Noto Sans Symbols" w:cs="Noto Sans Symbols" w:eastAsia="Noto Sans Symbols" w:hAnsi="Noto Sans Symbols"/>
      </w:rPr>
    </w:lvl>
    <w:lvl w:ilvl="4">
      <w:start w:val="1"/>
      <w:numFmt w:val="bullet"/>
      <w:lvlText w:val="o"/>
      <w:lvlJc w:val="left"/>
      <w:pPr>
        <w:ind w:left="4464" w:hanging="360"/>
      </w:pPr>
      <w:rPr>
        <w:rFonts w:ascii="Courier New" w:cs="Courier New" w:eastAsia="Courier New" w:hAnsi="Courier New"/>
      </w:rPr>
    </w:lvl>
    <w:lvl w:ilvl="5">
      <w:start w:val="1"/>
      <w:numFmt w:val="bullet"/>
      <w:lvlText w:val="▪"/>
      <w:lvlJc w:val="left"/>
      <w:pPr>
        <w:ind w:left="5184" w:hanging="360"/>
      </w:pPr>
      <w:rPr>
        <w:rFonts w:ascii="Noto Sans Symbols" w:cs="Noto Sans Symbols" w:eastAsia="Noto Sans Symbols" w:hAnsi="Noto Sans Symbols"/>
      </w:rPr>
    </w:lvl>
    <w:lvl w:ilvl="6">
      <w:start w:val="1"/>
      <w:numFmt w:val="bullet"/>
      <w:lvlText w:val="●"/>
      <w:lvlJc w:val="left"/>
      <w:pPr>
        <w:ind w:left="5904" w:hanging="360"/>
      </w:pPr>
      <w:rPr>
        <w:rFonts w:ascii="Noto Sans Symbols" w:cs="Noto Sans Symbols" w:eastAsia="Noto Sans Symbols" w:hAnsi="Noto Sans Symbols"/>
      </w:rPr>
    </w:lvl>
    <w:lvl w:ilvl="7">
      <w:start w:val="1"/>
      <w:numFmt w:val="bullet"/>
      <w:lvlText w:val="o"/>
      <w:lvlJc w:val="left"/>
      <w:pPr>
        <w:ind w:left="6624" w:hanging="360"/>
      </w:pPr>
      <w:rPr>
        <w:rFonts w:ascii="Courier New" w:cs="Courier New" w:eastAsia="Courier New" w:hAnsi="Courier New"/>
      </w:rPr>
    </w:lvl>
    <w:lvl w:ilvl="8">
      <w:start w:val="1"/>
      <w:numFmt w:val="bullet"/>
      <w:lvlText w:val="▪"/>
      <w:lvlJc w:val="left"/>
      <w:pPr>
        <w:ind w:left="7344" w:hanging="360"/>
      </w:pPr>
      <w:rPr>
        <w:rFonts w:ascii="Noto Sans Symbols" w:cs="Noto Sans Symbols" w:eastAsia="Noto Sans Symbols" w:hAnsi="Noto Sans Symbols"/>
      </w:rPr>
    </w:lvl>
  </w:abstractNum>
  <w:abstractNum w:abstractNumId="13">
    <w:lvl w:ilvl="0">
      <w:start w:val="1"/>
      <w:numFmt w:val="bullet"/>
      <w:lvlText w:val="●"/>
      <w:lvlJc w:val="left"/>
      <w:pPr>
        <w:ind w:left="504" w:hanging="360"/>
      </w:pPr>
      <w:rPr>
        <w:rFonts w:ascii="Noto Sans Symbols" w:cs="Noto Sans Symbols" w:eastAsia="Noto Sans Symbols" w:hAnsi="Noto Sans Symbols"/>
      </w:rPr>
    </w:lvl>
    <w:lvl w:ilvl="1">
      <w:start w:val="1"/>
      <w:numFmt w:val="bullet"/>
      <w:lvlText w:val="o"/>
      <w:lvlJc w:val="left"/>
      <w:pPr>
        <w:ind w:left="1224" w:hanging="360"/>
      </w:pPr>
      <w:rPr>
        <w:rFonts w:ascii="Courier New" w:cs="Courier New" w:eastAsia="Courier New" w:hAnsi="Courier New"/>
      </w:rPr>
    </w:lvl>
    <w:lvl w:ilvl="2">
      <w:start w:val="1"/>
      <w:numFmt w:val="bullet"/>
      <w:lvlText w:val="▪"/>
      <w:lvlJc w:val="left"/>
      <w:pPr>
        <w:ind w:left="1944" w:hanging="360"/>
      </w:pPr>
      <w:rPr>
        <w:rFonts w:ascii="Noto Sans Symbols" w:cs="Noto Sans Symbols" w:eastAsia="Noto Sans Symbols" w:hAnsi="Noto Sans Symbols"/>
      </w:rPr>
    </w:lvl>
    <w:lvl w:ilvl="3">
      <w:start w:val="1"/>
      <w:numFmt w:val="bullet"/>
      <w:lvlText w:val="●"/>
      <w:lvlJc w:val="left"/>
      <w:pPr>
        <w:ind w:left="2664" w:hanging="360"/>
      </w:pPr>
      <w:rPr>
        <w:rFonts w:ascii="Noto Sans Symbols" w:cs="Noto Sans Symbols" w:eastAsia="Noto Sans Symbols" w:hAnsi="Noto Sans Symbols"/>
      </w:rPr>
    </w:lvl>
    <w:lvl w:ilvl="4">
      <w:start w:val="1"/>
      <w:numFmt w:val="bullet"/>
      <w:lvlText w:val="o"/>
      <w:lvlJc w:val="left"/>
      <w:pPr>
        <w:ind w:left="3384" w:hanging="360"/>
      </w:pPr>
      <w:rPr>
        <w:rFonts w:ascii="Courier New" w:cs="Courier New" w:eastAsia="Courier New" w:hAnsi="Courier New"/>
      </w:rPr>
    </w:lvl>
    <w:lvl w:ilvl="5">
      <w:start w:val="1"/>
      <w:numFmt w:val="bullet"/>
      <w:lvlText w:val="▪"/>
      <w:lvlJc w:val="left"/>
      <w:pPr>
        <w:ind w:left="4104" w:hanging="360"/>
      </w:pPr>
      <w:rPr>
        <w:rFonts w:ascii="Noto Sans Symbols" w:cs="Noto Sans Symbols" w:eastAsia="Noto Sans Symbols" w:hAnsi="Noto Sans Symbols"/>
      </w:rPr>
    </w:lvl>
    <w:lvl w:ilvl="6">
      <w:start w:val="1"/>
      <w:numFmt w:val="bullet"/>
      <w:lvlText w:val="●"/>
      <w:lvlJc w:val="left"/>
      <w:pPr>
        <w:ind w:left="4824" w:hanging="360"/>
      </w:pPr>
      <w:rPr>
        <w:rFonts w:ascii="Noto Sans Symbols" w:cs="Noto Sans Symbols" w:eastAsia="Noto Sans Symbols" w:hAnsi="Noto Sans Symbols"/>
      </w:rPr>
    </w:lvl>
    <w:lvl w:ilvl="7">
      <w:start w:val="1"/>
      <w:numFmt w:val="bullet"/>
      <w:lvlText w:val="o"/>
      <w:lvlJc w:val="left"/>
      <w:pPr>
        <w:ind w:left="5544" w:hanging="360"/>
      </w:pPr>
      <w:rPr>
        <w:rFonts w:ascii="Courier New" w:cs="Courier New" w:eastAsia="Courier New" w:hAnsi="Courier New"/>
      </w:rPr>
    </w:lvl>
    <w:lvl w:ilvl="8">
      <w:start w:val="1"/>
      <w:numFmt w:val="bullet"/>
      <w:lvlText w:val="▪"/>
      <w:lvlJc w:val="left"/>
      <w:pPr>
        <w:ind w:left="6264" w:hanging="360"/>
      </w:pPr>
      <w:rPr>
        <w:rFonts w:ascii="Noto Sans Symbols" w:cs="Noto Sans Symbols" w:eastAsia="Noto Sans Symbols" w:hAnsi="Noto Sans Symbols"/>
      </w:rPr>
    </w:lvl>
  </w:abstractNum>
  <w:abstractNum w:abstractNumId="14">
    <w:lvl w:ilvl="0">
      <w:start w:val="1"/>
      <w:numFmt w:val="bullet"/>
      <w:lvlText w:val="●"/>
      <w:lvlJc w:val="left"/>
      <w:pPr>
        <w:ind w:left="504" w:hanging="360"/>
      </w:pPr>
      <w:rPr>
        <w:rFonts w:ascii="Noto Sans Symbols" w:cs="Noto Sans Symbols" w:eastAsia="Noto Sans Symbols" w:hAnsi="Noto Sans Symbols"/>
      </w:rPr>
    </w:lvl>
    <w:lvl w:ilvl="1">
      <w:start w:val="1"/>
      <w:numFmt w:val="bullet"/>
      <w:lvlText w:val="o"/>
      <w:lvlJc w:val="left"/>
      <w:pPr>
        <w:ind w:left="1224" w:hanging="360"/>
      </w:pPr>
      <w:rPr>
        <w:rFonts w:ascii="Courier New" w:cs="Courier New" w:eastAsia="Courier New" w:hAnsi="Courier New"/>
      </w:rPr>
    </w:lvl>
    <w:lvl w:ilvl="2">
      <w:start w:val="1"/>
      <w:numFmt w:val="bullet"/>
      <w:lvlText w:val="▪"/>
      <w:lvlJc w:val="left"/>
      <w:pPr>
        <w:ind w:left="1944" w:hanging="360"/>
      </w:pPr>
      <w:rPr>
        <w:rFonts w:ascii="Noto Sans Symbols" w:cs="Noto Sans Symbols" w:eastAsia="Noto Sans Symbols" w:hAnsi="Noto Sans Symbols"/>
      </w:rPr>
    </w:lvl>
    <w:lvl w:ilvl="3">
      <w:start w:val="1"/>
      <w:numFmt w:val="bullet"/>
      <w:lvlText w:val="●"/>
      <w:lvlJc w:val="left"/>
      <w:pPr>
        <w:ind w:left="2664" w:hanging="360"/>
      </w:pPr>
      <w:rPr>
        <w:rFonts w:ascii="Noto Sans Symbols" w:cs="Noto Sans Symbols" w:eastAsia="Noto Sans Symbols" w:hAnsi="Noto Sans Symbols"/>
      </w:rPr>
    </w:lvl>
    <w:lvl w:ilvl="4">
      <w:start w:val="1"/>
      <w:numFmt w:val="bullet"/>
      <w:lvlText w:val="o"/>
      <w:lvlJc w:val="left"/>
      <w:pPr>
        <w:ind w:left="3384" w:hanging="360"/>
      </w:pPr>
      <w:rPr>
        <w:rFonts w:ascii="Courier New" w:cs="Courier New" w:eastAsia="Courier New" w:hAnsi="Courier New"/>
      </w:rPr>
    </w:lvl>
    <w:lvl w:ilvl="5">
      <w:start w:val="1"/>
      <w:numFmt w:val="bullet"/>
      <w:lvlText w:val="▪"/>
      <w:lvlJc w:val="left"/>
      <w:pPr>
        <w:ind w:left="4104" w:hanging="360"/>
      </w:pPr>
      <w:rPr>
        <w:rFonts w:ascii="Noto Sans Symbols" w:cs="Noto Sans Symbols" w:eastAsia="Noto Sans Symbols" w:hAnsi="Noto Sans Symbols"/>
      </w:rPr>
    </w:lvl>
    <w:lvl w:ilvl="6">
      <w:start w:val="1"/>
      <w:numFmt w:val="bullet"/>
      <w:lvlText w:val="●"/>
      <w:lvlJc w:val="left"/>
      <w:pPr>
        <w:ind w:left="4824" w:hanging="360"/>
      </w:pPr>
      <w:rPr>
        <w:rFonts w:ascii="Noto Sans Symbols" w:cs="Noto Sans Symbols" w:eastAsia="Noto Sans Symbols" w:hAnsi="Noto Sans Symbols"/>
      </w:rPr>
    </w:lvl>
    <w:lvl w:ilvl="7">
      <w:start w:val="1"/>
      <w:numFmt w:val="bullet"/>
      <w:lvlText w:val="o"/>
      <w:lvlJc w:val="left"/>
      <w:pPr>
        <w:ind w:left="5544" w:hanging="360"/>
      </w:pPr>
      <w:rPr>
        <w:rFonts w:ascii="Courier New" w:cs="Courier New" w:eastAsia="Courier New" w:hAnsi="Courier New"/>
      </w:rPr>
    </w:lvl>
    <w:lvl w:ilvl="8">
      <w:start w:val="1"/>
      <w:numFmt w:val="bullet"/>
      <w:lvlText w:val="▪"/>
      <w:lvlJc w:val="left"/>
      <w:pPr>
        <w:ind w:left="6264" w:hanging="360"/>
      </w:pPr>
      <w:rPr>
        <w:rFonts w:ascii="Noto Sans Symbols" w:cs="Noto Sans Symbols" w:eastAsia="Noto Sans Symbols" w:hAnsi="Noto Sans Symbols"/>
      </w:rPr>
    </w:lvl>
  </w:abstractNum>
  <w:abstractNum w:abstractNumId="15">
    <w:lvl w:ilvl="0">
      <w:start w:val="1"/>
      <w:numFmt w:val="bullet"/>
      <w:lvlText w:val="●"/>
      <w:lvlJc w:val="left"/>
      <w:pPr>
        <w:ind w:left="504" w:hanging="360"/>
      </w:pPr>
      <w:rPr>
        <w:rFonts w:ascii="Noto Sans Symbols" w:cs="Noto Sans Symbols" w:eastAsia="Noto Sans Symbols" w:hAnsi="Noto Sans Symbols"/>
      </w:rPr>
    </w:lvl>
    <w:lvl w:ilvl="1">
      <w:start w:val="1"/>
      <w:numFmt w:val="bullet"/>
      <w:lvlText w:val="o"/>
      <w:lvlJc w:val="left"/>
      <w:pPr>
        <w:ind w:left="1224" w:hanging="360"/>
      </w:pPr>
      <w:rPr>
        <w:rFonts w:ascii="Courier New" w:cs="Courier New" w:eastAsia="Courier New" w:hAnsi="Courier New"/>
      </w:rPr>
    </w:lvl>
    <w:lvl w:ilvl="2">
      <w:start w:val="1"/>
      <w:numFmt w:val="bullet"/>
      <w:lvlText w:val="▪"/>
      <w:lvlJc w:val="left"/>
      <w:pPr>
        <w:ind w:left="1944" w:hanging="360"/>
      </w:pPr>
      <w:rPr>
        <w:rFonts w:ascii="Noto Sans Symbols" w:cs="Noto Sans Symbols" w:eastAsia="Noto Sans Symbols" w:hAnsi="Noto Sans Symbols"/>
      </w:rPr>
    </w:lvl>
    <w:lvl w:ilvl="3">
      <w:start w:val="1"/>
      <w:numFmt w:val="bullet"/>
      <w:lvlText w:val="●"/>
      <w:lvlJc w:val="left"/>
      <w:pPr>
        <w:ind w:left="2664" w:hanging="360"/>
      </w:pPr>
      <w:rPr>
        <w:rFonts w:ascii="Noto Sans Symbols" w:cs="Noto Sans Symbols" w:eastAsia="Noto Sans Symbols" w:hAnsi="Noto Sans Symbols"/>
      </w:rPr>
    </w:lvl>
    <w:lvl w:ilvl="4">
      <w:start w:val="1"/>
      <w:numFmt w:val="bullet"/>
      <w:lvlText w:val="o"/>
      <w:lvlJc w:val="left"/>
      <w:pPr>
        <w:ind w:left="3384" w:hanging="360"/>
      </w:pPr>
      <w:rPr>
        <w:rFonts w:ascii="Courier New" w:cs="Courier New" w:eastAsia="Courier New" w:hAnsi="Courier New"/>
      </w:rPr>
    </w:lvl>
    <w:lvl w:ilvl="5">
      <w:start w:val="1"/>
      <w:numFmt w:val="bullet"/>
      <w:lvlText w:val="▪"/>
      <w:lvlJc w:val="left"/>
      <w:pPr>
        <w:ind w:left="4104" w:hanging="360"/>
      </w:pPr>
      <w:rPr>
        <w:rFonts w:ascii="Noto Sans Symbols" w:cs="Noto Sans Symbols" w:eastAsia="Noto Sans Symbols" w:hAnsi="Noto Sans Symbols"/>
      </w:rPr>
    </w:lvl>
    <w:lvl w:ilvl="6">
      <w:start w:val="1"/>
      <w:numFmt w:val="bullet"/>
      <w:lvlText w:val="●"/>
      <w:lvlJc w:val="left"/>
      <w:pPr>
        <w:ind w:left="4824" w:hanging="360"/>
      </w:pPr>
      <w:rPr>
        <w:rFonts w:ascii="Noto Sans Symbols" w:cs="Noto Sans Symbols" w:eastAsia="Noto Sans Symbols" w:hAnsi="Noto Sans Symbols"/>
      </w:rPr>
    </w:lvl>
    <w:lvl w:ilvl="7">
      <w:start w:val="1"/>
      <w:numFmt w:val="bullet"/>
      <w:lvlText w:val="o"/>
      <w:lvlJc w:val="left"/>
      <w:pPr>
        <w:ind w:left="5544" w:hanging="360"/>
      </w:pPr>
      <w:rPr>
        <w:rFonts w:ascii="Courier New" w:cs="Courier New" w:eastAsia="Courier New" w:hAnsi="Courier New"/>
      </w:rPr>
    </w:lvl>
    <w:lvl w:ilvl="8">
      <w:start w:val="1"/>
      <w:numFmt w:val="bullet"/>
      <w:lvlText w:val="▪"/>
      <w:lvlJc w:val="left"/>
      <w:pPr>
        <w:ind w:left="6264" w:hanging="360"/>
      </w:pPr>
      <w:rPr>
        <w:rFonts w:ascii="Noto Sans Symbols" w:cs="Noto Sans Symbols" w:eastAsia="Noto Sans Symbols" w:hAnsi="Noto Sans Symbols"/>
      </w:rPr>
    </w:lvl>
  </w:abstractNum>
  <w:abstractNum w:abstractNumId="16">
    <w:lvl w:ilvl="0">
      <w:start w:val="1"/>
      <w:numFmt w:val="bullet"/>
      <w:lvlText w:val="●"/>
      <w:lvlJc w:val="left"/>
      <w:pPr>
        <w:ind w:left="504" w:hanging="360"/>
      </w:pPr>
      <w:rPr>
        <w:rFonts w:ascii="Noto Sans Symbols" w:cs="Noto Sans Symbols" w:eastAsia="Noto Sans Symbols" w:hAnsi="Noto Sans Symbols"/>
      </w:rPr>
    </w:lvl>
    <w:lvl w:ilvl="1">
      <w:start w:val="1"/>
      <w:numFmt w:val="bullet"/>
      <w:lvlText w:val="o"/>
      <w:lvlJc w:val="left"/>
      <w:pPr>
        <w:ind w:left="1224" w:hanging="360"/>
      </w:pPr>
      <w:rPr>
        <w:rFonts w:ascii="Courier New" w:cs="Courier New" w:eastAsia="Courier New" w:hAnsi="Courier New"/>
      </w:rPr>
    </w:lvl>
    <w:lvl w:ilvl="2">
      <w:start w:val="1"/>
      <w:numFmt w:val="bullet"/>
      <w:lvlText w:val="▪"/>
      <w:lvlJc w:val="left"/>
      <w:pPr>
        <w:ind w:left="1944" w:hanging="360"/>
      </w:pPr>
      <w:rPr>
        <w:rFonts w:ascii="Noto Sans Symbols" w:cs="Noto Sans Symbols" w:eastAsia="Noto Sans Symbols" w:hAnsi="Noto Sans Symbols"/>
      </w:rPr>
    </w:lvl>
    <w:lvl w:ilvl="3">
      <w:start w:val="1"/>
      <w:numFmt w:val="bullet"/>
      <w:lvlText w:val="●"/>
      <w:lvlJc w:val="left"/>
      <w:pPr>
        <w:ind w:left="2664" w:hanging="360"/>
      </w:pPr>
      <w:rPr>
        <w:rFonts w:ascii="Noto Sans Symbols" w:cs="Noto Sans Symbols" w:eastAsia="Noto Sans Symbols" w:hAnsi="Noto Sans Symbols"/>
      </w:rPr>
    </w:lvl>
    <w:lvl w:ilvl="4">
      <w:start w:val="1"/>
      <w:numFmt w:val="bullet"/>
      <w:lvlText w:val="o"/>
      <w:lvlJc w:val="left"/>
      <w:pPr>
        <w:ind w:left="3384" w:hanging="360"/>
      </w:pPr>
      <w:rPr>
        <w:rFonts w:ascii="Courier New" w:cs="Courier New" w:eastAsia="Courier New" w:hAnsi="Courier New"/>
      </w:rPr>
    </w:lvl>
    <w:lvl w:ilvl="5">
      <w:start w:val="1"/>
      <w:numFmt w:val="bullet"/>
      <w:lvlText w:val="▪"/>
      <w:lvlJc w:val="left"/>
      <w:pPr>
        <w:ind w:left="4104" w:hanging="360"/>
      </w:pPr>
      <w:rPr>
        <w:rFonts w:ascii="Noto Sans Symbols" w:cs="Noto Sans Symbols" w:eastAsia="Noto Sans Symbols" w:hAnsi="Noto Sans Symbols"/>
      </w:rPr>
    </w:lvl>
    <w:lvl w:ilvl="6">
      <w:start w:val="1"/>
      <w:numFmt w:val="bullet"/>
      <w:lvlText w:val="●"/>
      <w:lvlJc w:val="left"/>
      <w:pPr>
        <w:ind w:left="4824" w:hanging="360"/>
      </w:pPr>
      <w:rPr>
        <w:rFonts w:ascii="Noto Sans Symbols" w:cs="Noto Sans Symbols" w:eastAsia="Noto Sans Symbols" w:hAnsi="Noto Sans Symbols"/>
      </w:rPr>
    </w:lvl>
    <w:lvl w:ilvl="7">
      <w:start w:val="1"/>
      <w:numFmt w:val="bullet"/>
      <w:lvlText w:val="o"/>
      <w:lvlJc w:val="left"/>
      <w:pPr>
        <w:ind w:left="5544" w:hanging="360"/>
      </w:pPr>
      <w:rPr>
        <w:rFonts w:ascii="Courier New" w:cs="Courier New" w:eastAsia="Courier New" w:hAnsi="Courier New"/>
      </w:rPr>
    </w:lvl>
    <w:lvl w:ilvl="8">
      <w:start w:val="1"/>
      <w:numFmt w:val="bullet"/>
      <w:lvlText w:val="▪"/>
      <w:lvlJc w:val="left"/>
      <w:pPr>
        <w:ind w:left="6264" w:hanging="360"/>
      </w:pPr>
      <w:rPr>
        <w:rFonts w:ascii="Noto Sans Symbols" w:cs="Noto Sans Symbols" w:eastAsia="Noto Sans Symbols" w:hAnsi="Noto Sans Symbols"/>
      </w:rPr>
    </w:lvl>
  </w:abstractNum>
  <w:abstractNum w:abstractNumId="17">
    <w:lvl w:ilvl="0">
      <w:start w:val="1"/>
      <w:numFmt w:val="bullet"/>
      <w:lvlText w:val="●"/>
      <w:lvlJc w:val="left"/>
      <w:pPr>
        <w:ind w:left="504" w:hanging="360"/>
      </w:pPr>
      <w:rPr>
        <w:rFonts w:ascii="Noto Sans Symbols" w:cs="Noto Sans Symbols" w:eastAsia="Noto Sans Symbols" w:hAnsi="Noto Sans Symbols"/>
      </w:rPr>
    </w:lvl>
    <w:lvl w:ilvl="1">
      <w:start w:val="1"/>
      <w:numFmt w:val="bullet"/>
      <w:lvlText w:val="o"/>
      <w:lvlJc w:val="left"/>
      <w:pPr>
        <w:ind w:left="1224" w:hanging="360"/>
      </w:pPr>
      <w:rPr>
        <w:rFonts w:ascii="Courier New" w:cs="Courier New" w:eastAsia="Courier New" w:hAnsi="Courier New"/>
      </w:rPr>
    </w:lvl>
    <w:lvl w:ilvl="2">
      <w:start w:val="1"/>
      <w:numFmt w:val="bullet"/>
      <w:lvlText w:val="▪"/>
      <w:lvlJc w:val="left"/>
      <w:pPr>
        <w:ind w:left="1944" w:hanging="360"/>
      </w:pPr>
      <w:rPr>
        <w:rFonts w:ascii="Noto Sans Symbols" w:cs="Noto Sans Symbols" w:eastAsia="Noto Sans Symbols" w:hAnsi="Noto Sans Symbols"/>
      </w:rPr>
    </w:lvl>
    <w:lvl w:ilvl="3">
      <w:start w:val="1"/>
      <w:numFmt w:val="bullet"/>
      <w:lvlText w:val="●"/>
      <w:lvlJc w:val="left"/>
      <w:pPr>
        <w:ind w:left="2664" w:hanging="360"/>
      </w:pPr>
      <w:rPr>
        <w:rFonts w:ascii="Noto Sans Symbols" w:cs="Noto Sans Symbols" w:eastAsia="Noto Sans Symbols" w:hAnsi="Noto Sans Symbols"/>
      </w:rPr>
    </w:lvl>
    <w:lvl w:ilvl="4">
      <w:start w:val="1"/>
      <w:numFmt w:val="bullet"/>
      <w:lvlText w:val="o"/>
      <w:lvlJc w:val="left"/>
      <w:pPr>
        <w:ind w:left="3384" w:hanging="360"/>
      </w:pPr>
      <w:rPr>
        <w:rFonts w:ascii="Courier New" w:cs="Courier New" w:eastAsia="Courier New" w:hAnsi="Courier New"/>
      </w:rPr>
    </w:lvl>
    <w:lvl w:ilvl="5">
      <w:start w:val="1"/>
      <w:numFmt w:val="bullet"/>
      <w:lvlText w:val="▪"/>
      <w:lvlJc w:val="left"/>
      <w:pPr>
        <w:ind w:left="4104" w:hanging="360"/>
      </w:pPr>
      <w:rPr>
        <w:rFonts w:ascii="Noto Sans Symbols" w:cs="Noto Sans Symbols" w:eastAsia="Noto Sans Symbols" w:hAnsi="Noto Sans Symbols"/>
      </w:rPr>
    </w:lvl>
    <w:lvl w:ilvl="6">
      <w:start w:val="1"/>
      <w:numFmt w:val="bullet"/>
      <w:lvlText w:val="●"/>
      <w:lvlJc w:val="left"/>
      <w:pPr>
        <w:ind w:left="4824" w:hanging="360"/>
      </w:pPr>
      <w:rPr>
        <w:rFonts w:ascii="Noto Sans Symbols" w:cs="Noto Sans Symbols" w:eastAsia="Noto Sans Symbols" w:hAnsi="Noto Sans Symbols"/>
      </w:rPr>
    </w:lvl>
    <w:lvl w:ilvl="7">
      <w:start w:val="1"/>
      <w:numFmt w:val="bullet"/>
      <w:lvlText w:val="o"/>
      <w:lvlJc w:val="left"/>
      <w:pPr>
        <w:ind w:left="5544" w:hanging="360"/>
      </w:pPr>
      <w:rPr>
        <w:rFonts w:ascii="Courier New" w:cs="Courier New" w:eastAsia="Courier New" w:hAnsi="Courier New"/>
      </w:rPr>
    </w:lvl>
    <w:lvl w:ilvl="8">
      <w:start w:val="1"/>
      <w:numFmt w:val="bullet"/>
      <w:lvlText w:val="▪"/>
      <w:lvlJc w:val="left"/>
      <w:pPr>
        <w:ind w:left="6264" w:hanging="360"/>
      </w:pPr>
      <w:rPr>
        <w:rFonts w:ascii="Noto Sans Symbols" w:cs="Noto Sans Symbols" w:eastAsia="Noto Sans Symbols" w:hAnsi="Noto Sans Symbols"/>
      </w:rPr>
    </w:lvl>
  </w:abstractNum>
  <w:abstractNum w:abstractNumId="18">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color w:val="956aac"/>
      <w:sz w:val="28"/>
      <w:szCs w:val="28"/>
    </w:rPr>
  </w:style>
  <w:style w:type="paragraph" w:styleId="Heading2">
    <w:name w:val="heading 2"/>
    <w:basedOn w:val="Normal"/>
    <w:next w:val="Normal"/>
    <w:pPr>
      <w:keepNext w:val="1"/>
      <w:keepLines w:val="1"/>
      <w:spacing w:after="100" w:before="240" w:lineRule="auto"/>
    </w:pPr>
    <w:rPr>
      <w:rFonts w:ascii="Century Gothic" w:cs="Century Gothic" w:eastAsia="Century Gothic" w:hAnsi="Century Gothic"/>
      <w:b w:val="1"/>
      <w:color w:val="0d0d0d"/>
    </w:rPr>
  </w:style>
  <w:style w:type="paragraph" w:styleId="Heading3">
    <w:name w:val="heading 3"/>
    <w:basedOn w:val="Normal"/>
    <w:next w:val="Normal"/>
    <w:pPr>
      <w:keepNext w:val="1"/>
      <w:keepLines w:val="1"/>
    </w:pPr>
    <w:rPr>
      <w:rFonts w:ascii="Century Gothic" w:cs="Century Gothic" w:eastAsia="Century Gothic" w:hAnsi="Century Gothic"/>
      <w:b w:val="1"/>
      <w:color w:val="199bd0"/>
    </w:rPr>
  </w:style>
  <w:style w:type="paragraph" w:styleId="Heading4">
    <w:name w:val="heading 4"/>
    <w:basedOn w:val="Normal"/>
    <w:next w:val="Normal"/>
    <w:pPr>
      <w:keepNext w:val="1"/>
      <w:keepLines w:val="1"/>
    </w:pPr>
    <w:rPr>
      <w:rFonts w:ascii="Century Gothic" w:cs="Century Gothic" w:eastAsia="Century Gothic" w:hAnsi="Century Gothic"/>
      <w:b w:val="1"/>
      <w:i w:val="1"/>
      <w:color w:val="956aac"/>
    </w:rPr>
  </w:style>
  <w:style w:type="paragraph" w:styleId="Heading5">
    <w:name w:val="heading 5"/>
    <w:basedOn w:val="Normal"/>
    <w:next w:val="Normal"/>
    <w:pPr>
      <w:keepNext w:val="1"/>
      <w:keepLines w:val="1"/>
    </w:pPr>
    <w:rPr>
      <w:rFonts w:ascii="Century Gothic" w:cs="Century Gothic" w:eastAsia="Century Gothic" w:hAnsi="Century Gothic"/>
      <w:color w:val="4b3159"/>
    </w:rPr>
  </w:style>
  <w:style w:type="paragraph" w:styleId="Heading6">
    <w:name w:val="heading 6"/>
    <w:basedOn w:val="Normal"/>
    <w:next w:val="Normal"/>
    <w:pPr>
      <w:keepNext w:val="1"/>
      <w:keepLines w:val="1"/>
    </w:pPr>
    <w:rPr>
      <w:rFonts w:ascii="Century Gothic" w:cs="Century Gothic" w:eastAsia="Century Gothic" w:hAnsi="Century Gothic"/>
      <w:i w:val="1"/>
      <w:color w:val="4b3159"/>
    </w:rPr>
  </w:style>
  <w:style w:type="paragraph" w:styleId="Title">
    <w:name w:val="Title"/>
    <w:basedOn w:val="Normal"/>
    <w:next w:val="Normal"/>
    <w:pPr>
      <w:spacing w:after="120" w:before="120" w:lineRule="auto"/>
    </w:pPr>
    <w:rPr>
      <w:rFonts w:ascii="Century Gothic" w:cs="Century Gothic" w:eastAsia="Century Gothic" w:hAnsi="Century Gothic"/>
      <w:color w:val="956aac"/>
      <w:sz w:val="28"/>
      <w:szCs w:val="28"/>
    </w:rPr>
  </w:style>
  <w:style w:type="paragraph" w:styleId="Normal" w:default="1">
    <w:name w:val="Normal"/>
    <w:qFormat w:val="1"/>
    <w:rsid w:val="00587298"/>
    <w:pPr>
      <w:spacing w:after="0" w:before="0" w:line="240" w:lineRule="auto"/>
      <w:ind w:left="0" w:right="0"/>
    </w:pPr>
    <w:rPr>
      <w:rFonts w:ascii="Times New Roman" w:cs="Times New Roman" w:eastAsia="Times New Roman" w:hAnsi="Times New Roman"/>
      <w:color w:val="auto"/>
      <w:sz w:val="24"/>
      <w:szCs w:val="24"/>
      <w:lang w:eastAsia="es-CL" w:val="es-CL"/>
    </w:rPr>
  </w:style>
  <w:style w:type="paragraph" w:styleId="Ttulo1">
    <w:name w:val="heading 1"/>
    <w:basedOn w:val="Normal"/>
    <w:next w:val="Normal"/>
    <w:link w:val="Ttulo1Car"/>
    <w:unhideWhenUsed w:val="1"/>
    <w:qFormat w:val="1"/>
    <w:pPr>
      <w:keepNext w:val="1"/>
      <w:keepLines w:val="1"/>
      <w:spacing w:before="240"/>
      <w:outlineLvl w:val="0"/>
    </w:pPr>
    <w:rPr>
      <w:rFonts w:asciiTheme="majorHAnsi" w:cstheme="majorBidi" w:eastAsiaTheme="majorEastAsia" w:hAnsiTheme="majorHAnsi"/>
      <w:b w:val="1"/>
      <w:bCs w:val="1"/>
      <w:color w:val="956aac" w:themeColor="accent5"/>
      <w:sz w:val="28"/>
      <w:szCs w:val="28"/>
    </w:rPr>
  </w:style>
  <w:style w:type="paragraph" w:styleId="Ttulo2">
    <w:name w:val="heading 2"/>
    <w:basedOn w:val="Normal"/>
    <w:next w:val="Normal"/>
    <w:link w:val="Ttulo2Car"/>
    <w:unhideWhenUsed w:val="1"/>
    <w:qFormat w:val="1"/>
    <w:pPr>
      <w:keepNext w:val="1"/>
      <w:keepLines w:val="1"/>
      <w:spacing w:after="100" w:before="240"/>
      <w:outlineLvl w:val="1"/>
    </w:pPr>
    <w:rPr>
      <w:rFonts w:asciiTheme="majorHAnsi" w:cstheme="majorBidi" w:eastAsiaTheme="majorEastAsia" w:hAnsiTheme="majorHAnsi"/>
      <w:b w:val="1"/>
      <w:bCs w:val="1"/>
      <w:color w:val="0d0d0d" w:themeColor="text1" w:themeTint="0000F2"/>
    </w:rPr>
  </w:style>
  <w:style w:type="paragraph" w:styleId="Ttulo3">
    <w:name w:val="heading 3"/>
    <w:basedOn w:val="Normal"/>
    <w:next w:val="Normal"/>
    <w:link w:val="Ttulo3Car"/>
    <w:uiPriority w:val="9"/>
    <w:semiHidden w:val="1"/>
    <w:unhideWhenUsed w:val="1"/>
    <w:qFormat w:val="1"/>
    <w:pPr>
      <w:keepNext w:val="1"/>
      <w:keepLines w:val="1"/>
      <w:outlineLvl w:val="2"/>
    </w:pPr>
    <w:rPr>
      <w:rFonts w:asciiTheme="majorHAnsi" w:cstheme="majorBidi" w:eastAsiaTheme="majorEastAsia" w:hAnsiTheme="majorHAnsi"/>
      <w:b w:val="1"/>
      <w:bCs w:val="1"/>
      <w:color w:val="199bd0" w:themeColor="accent1"/>
    </w:rPr>
  </w:style>
  <w:style w:type="paragraph" w:styleId="Ttulo4">
    <w:name w:val="heading 4"/>
    <w:basedOn w:val="Normal"/>
    <w:next w:val="Normal"/>
    <w:link w:val="Ttulo4Car"/>
    <w:uiPriority w:val="9"/>
    <w:semiHidden w:val="1"/>
    <w:unhideWhenUsed w:val="1"/>
    <w:qFormat w:val="1"/>
    <w:pPr>
      <w:keepNext w:val="1"/>
      <w:keepLines w:val="1"/>
      <w:outlineLvl w:val="3"/>
    </w:pPr>
    <w:rPr>
      <w:rFonts w:asciiTheme="majorHAnsi" w:cstheme="majorBidi" w:eastAsiaTheme="majorEastAsia" w:hAnsiTheme="majorHAnsi"/>
      <w:b w:val="1"/>
      <w:bCs w:val="1"/>
      <w:i w:val="1"/>
      <w:iCs w:val="1"/>
      <w:color w:val="956aac" w:themeColor="accent5"/>
    </w:rPr>
  </w:style>
  <w:style w:type="paragraph" w:styleId="Ttulo5">
    <w:name w:val="heading 5"/>
    <w:basedOn w:val="Normal"/>
    <w:next w:val="Normal"/>
    <w:link w:val="Ttulo5Car"/>
    <w:uiPriority w:val="9"/>
    <w:semiHidden w:val="1"/>
    <w:unhideWhenUsed w:val="1"/>
    <w:qFormat w:val="1"/>
    <w:pPr>
      <w:keepNext w:val="1"/>
      <w:keepLines w:val="1"/>
      <w:outlineLvl w:val="4"/>
    </w:pPr>
    <w:rPr>
      <w:rFonts w:asciiTheme="majorHAnsi" w:cstheme="majorBidi" w:eastAsiaTheme="majorEastAsia" w:hAnsiTheme="majorHAnsi"/>
      <w:color w:val="4b3259" w:themeColor="accent5" w:themeShade="000080"/>
    </w:rPr>
  </w:style>
  <w:style w:type="paragraph" w:styleId="Ttulo6">
    <w:name w:val="heading 6"/>
    <w:basedOn w:val="Normal"/>
    <w:next w:val="Normal"/>
    <w:link w:val="Ttulo6Car"/>
    <w:uiPriority w:val="9"/>
    <w:semiHidden w:val="1"/>
    <w:unhideWhenUsed w:val="1"/>
    <w:qFormat w:val="1"/>
    <w:pPr>
      <w:keepNext w:val="1"/>
      <w:keepLines w:val="1"/>
      <w:outlineLvl w:val="5"/>
    </w:pPr>
    <w:rPr>
      <w:rFonts w:asciiTheme="majorHAnsi" w:cstheme="majorBidi" w:eastAsiaTheme="majorEastAsia" w:hAnsiTheme="majorHAnsi"/>
      <w:i w:val="1"/>
      <w:iCs w:val="1"/>
      <w:color w:val="4b3259" w:themeColor="accent5" w:themeShade="00008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rsid w:val="00EB2E6C"/>
    <w:rPr>
      <w:rFonts w:asciiTheme="majorHAnsi" w:cstheme="majorBidi" w:eastAsiaTheme="majorEastAsia" w:hAnsiTheme="majorHAnsi"/>
      <w:b w:val="1"/>
      <w:bCs w:val="1"/>
      <w:color w:val="956aac" w:themeColor="accent5"/>
      <w:sz w:val="28"/>
      <w:szCs w:val="28"/>
    </w:rPr>
  </w:style>
  <w:style w:type="character" w:styleId="Ttulo2Car" w:customStyle="1">
    <w:name w:val="Título 2 Car"/>
    <w:basedOn w:val="Fuentedeprrafopredeter"/>
    <w:link w:val="Ttulo2"/>
    <w:rsid w:val="00EB2E6C"/>
    <w:rPr>
      <w:rFonts w:asciiTheme="majorHAnsi" w:cstheme="majorBidi" w:eastAsiaTheme="majorEastAsia" w:hAnsiTheme="majorHAnsi"/>
      <w:b w:val="1"/>
      <w:bCs w:val="1"/>
      <w:color w:val="0d0d0d" w:themeColor="text1" w:themeTint="0000F2"/>
    </w:rPr>
  </w:style>
  <w:style w:type="character" w:styleId="Ttulo3Car" w:customStyle="1">
    <w:name w:val="Título 3 Car"/>
    <w:basedOn w:val="Fuentedeprrafopredeter"/>
    <w:link w:val="Ttulo3"/>
    <w:uiPriority w:val="9"/>
    <w:semiHidden w:val="1"/>
    <w:rPr>
      <w:rFonts w:asciiTheme="majorHAnsi" w:cstheme="majorBidi" w:eastAsiaTheme="majorEastAsia" w:hAnsiTheme="majorHAnsi"/>
      <w:b w:val="1"/>
      <w:bCs w:val="1"/>
      <w:color w:val="199bd0" w:themeColor="accent1"/>
    </w:rPr>
  </w:style>
  <w:style w:type="character" w:styleId="Ttulo4Car" w:customStyle="1">
    <w:name w:val="Título 4 Car"/>
    <w:basedOn w:val="Fuentedeprrafopredeter"/>
    <w:link w:val="Ttulo4"/>
    <w:uiPriority w:val="9"/>
    <w:semiHidden w:val="1"/>
    <w:rPr>
      <w:rFonts w:asciiTheme="majorHAnsi" w:cstheme="majorBidi" w:eastAsiaTheme="majorEastAsia" w:hAnsiTheme="majorHAnsi"/>
      <w:b w:val="1"/>
      <w:bCs w:val="1"/>
      <w:i w:val="1"/>
      <w:iCs w:val="1"/>
      <w:color w:val="956aac" w:themeColor="accent5"/>
    </w:rPr>
  </w:style>
  <w:style w:type="character" w:styleId="Ttulo5Car" w:customStyle="1">
    <w:name w:val="Título 5 Car"/>
    <w:basedOn w:val="Fuentedeprrafopredeter"/>
    <w:link w:val="Ttulo5"/>
    <w:uiPriority w:val="9"/>
    <w:semiHidden w:val="1"/>
    <w:rPr>
      <w:rFonts w:asciiTheme="majorHAnsi" w:cstheme="majorBidi" w:eastAsiaTheme="majorEastAsia" w:hAnsiTheme="majorHAnsi"/>
      <w:color w:val="4b3259" w:themeColor="accent5" w:themeShade="000080"/>
    </w:rPr>
  </w:style>
  <w:style w:type="character" w:styleId="Ttulo6Car" w:customStyle="1">
    <w:name w:val="Título 6 Car"/>
    <w:basedOn w:val="Fuentedeprrafopredeter"/>
    <w:link w:val="Ttulo6"/>
    <w:uiPriority w:val="9"/>
    <w:semiHidden w:val="1"/>
    <w:rPr>
      <w:rFonts w:asciiTheme="majorHAnsi" w:cstheme="majorBidi" w:eastAsiaTheme="majorEastAsia" w:hAnsiTheme="majorHAnsi"/>
      <w:i w:val="1"/>
      <w:iCs w:val="1"/>
      <w:color w:val="4b3259" w:themeColor="accent5" w:themeShade="000080"/>
    </w:rPr>
  </w:style>
  <w:style w:type="paragraph" w:styleId="Organizacin" w:customStyle="1">
    <w:name w:val="Organización"/>
    <w:basedOn w:val="Normal"/>
    <w:next w:val="Informacindecontacto"/>
    <w:uiPriority w:val="1"/>
    <w:qFormat w:val="1"/>
    <w:pPr>
      <w:spacing w:after="100" w:before="240"/>
    </w:pPr>
    <w:rPr>
      <w:rFonts w:asciiTheme="majorHAnsi" w:cstheme="majorBidi" w:eastAsiaTheme="majorEastAsia" w:hAnsiTheme="majorHAnsi"/>
      <w:color w:val="956aac" w:themeColor="accent5"/>
      <w:sz w:val="66"/>
    </w:rPr>
  </w:style>
  <w:style w:type="paragraph" w:styleId="Informacindecontacto" w:customStyle="1">
    <w:name w:val="Información de contacto"/>
    <w:basedOn w:val="Normal"/>
    <w:uiPriority w:val="1"/>
    <w:qFormat w:val="1"/>
    <w:pPr>
      <w:spacing w:after="240" w:line="336" w:lineRule="auto"/>
      <w:contextualSpacing w:val="1"/>
    </w:pPr>
  </w:style>
  <w:style w:type="paragraph" w:styleId="Espaciodetabla" w:customStyle="1">
    <w:name w:val="Espacio de tabla"/>
    <w:basedOn w:val="Normal"/>
    <w:next w:val="Normal"/>
    <w:uiPriority w:val="2"/>
    <w:qFormat w:val="1"/>
    <w:pPr>
      <w:spacing w:line="80" w:lineRule="exact"/>
    </w:pPr>
  </w:style>
  <w:style w:type="paragraph" w:styleId="Fotografa" w:customStyle="1">
    <w:name w:val="Fotografía"/>
    <w:basedOn w:val="Normal"/>
    <w:uiPriority w:val="2"/>
    <w:qFormat w:val="1"/>
    <w:pPr>
      <w:spacing w:after="360"/>
      <w:jc w:val="center"/>
    </w:pPr>
  </w:style>
  <w:style w:type="paragraph" w:styleId="Piedepgina">
    <w:name w:val="footer"/>
    <w:basedOn w:val="Normal"/>
    <w:link w:val="PiedepginaCar"/>
    <w:uiPriority w:val="99"/>
    <w:unhideWhenUsed w:val="1"/>
    <w:qFormat w:val="1"/>
    <w:pPr>
      <w:tabs>
        <w:tab w:val="center" w:pos="4680"/>
        <w:tab w:val="right" w:pos="9360"/>
      </w:tabs>
      <w:spacing w:after="160" w:before="160"/>
    </w:pPr>
    <w:rPr>
      <w:color w:val="956aac" w:themeColor="accent5"/>
    </w:rPr>
  </w:style>
  <w:style w:type="character" w:styleId="PiedepginaCar" w:customStyle="1">
    <w:name w:val="Pie de página Car"/>
    <w:basedOn w:val="Fuentedeprrafopredeter"/>
    <w:link w:val="Piedepgina"/>
    <w:uiPriority w:val="99"/>
    <w:rPr>
      <w:color w:val="956aac" w:themeColor="accent5"/>
    </w:rPr>
  </w:style>
  <w:style w:type="paragraph" w:styleId="Ttulo">
    <w:name w:val="Title"/>
    <w:basedOn w:val="Normal"/>
    <w:link w:val="TtuloCar"/>
    <w:uiPriority w:val="1"/>
    <w:qFormat w:val="1"/>
    <w:pPr>
      <w:spacing w:after="120" w:before="120"/>
      <w:contextualSpacing w:val="1"/>
    </w:pPr>
    <w:rPr>
      <w:rFonts w:asciiTheme="majorHAnsi" w:cstheme="majorBidi" w:eastAsiaTheme="majorEastAsia" w:hAnsiTheme="majorHAnsi"/>
      <w:color w:val="956aac" w:themeColor="accent5"/>
      <w:spacing w:val="5"/>
      <w:kern w:val="28"/>
      <w:sz w:val="28"/>
      <w:szCs w:val="28"/>
    </w:rPr>
  </w:style>
  <w:style w:type="character" w:styleId="TtuloCar" w:customStyle="1">
    <w:name w:val="Título Car"/>
    <w:basedOn w:val="Fuentedeprrafopredeter"/>
    <w:link w:val="Ttulo"/>
    <w:uiPriority w:val="1"/>
    <w:rPr>
      <w:rFonts w:asciiTheme="majorHAnsi" w:cstheme="majorBidi" w:eastAsiaTheme="majorEastAsia" w:hAnsiTheme="majorHAnsi"/>
      <w:color w:val="956aac" w:themeColor="accent5"/>
      <w:spacing w:val="5"/>
      <w:kern w:val="28"/>
      <w:sz w:val="28"/>
      <w:szCs w:val="28"/>
    </w:rPr>
  </w:style>
  <w:style w:type="paragraph" w:styleId="Sinespaciado">
    <w:name w:val="No Spacing"/>
    <w:uiPriority w:val="9"/>
    <w:qFormat w:val="1"/>
    <w:pPr>
      <w:spacing w:after="0" w:before="0" w:line="240" w:lineRule="auto"/>
    </w:pPr>
    <w:rPr>
      <w:color w:val="0d0d0d" w:themeColor="text1" w:themeTint="0000F2"/>
    </w:rPr>
  </w:style>
  <w:style w:type="table" w:styleId="Tablaconcuadrcula">
    <w:name w:val="Table Grid"/>
    <w:basedOn w:val="Tablanormal"/>
    <w:uiPriority w:val="59"/>
    <w:pPr>
      <w:spacing w:after="0" w:before="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NewsletterTable" w:customStyle="1">
    <w:name w:val="Newsletter Table"/>
    <w:basedOn w:val="Tablanormal"/>
    <w:uiPriority w:val="99"/>
    <w:pPr>
      <w:spacing w:after="0" w:line="240" w:lineRule="auto"/>
    </w:pPr>
    <w:tblPr>
      <w:tblInd w:w="0.0" w:type="dxa"/>
      <w:tblBorders>
        <w:top w:color="956aac" w:space="0" w:sz="8" w:themeColor="accent5" w:val="single"/>
        <w:bottom w:color="956aac" w:space="0" w:sz="8" w:themeColor="accent5" w:val="single"/>
      </w:tblBorders>
      <w:tblCellMar>
        <w:top w:w="0.0" w:type="dxa"/>
        <w:left w:w="0.0" w:type="dxa"/>
        <w:bottom w:w="0.0" w:type="dxa"/>
        <w:right w:w="0.0" w:type="dxa"/>
      </w:tblCellMar>
    </w:tblPr>
    <w:tcPr>
      <w:shd w:color="auto" w:fill="f2f2f2" w:themeFill="background1" w:themeFillShade="0000F2" w:val="clear"/>
    </w:tcPr>
    <w:tblStylePr w:type="firstRow">
      <w:tblPr/>
      <w:tcPr>
        <w:shd w:color="auto" w:fill="ffffff" w:themeFill="background1" w:val="clear"/>
      </w:tcPr>
    </w:tblStylePr>
    <w:tblStylePr w:type="lastRow">
      <w:tblPr/>
      <w:tcPr>
        <w:shd w:color="auto" w:fill="ffffff" w:themeFill="background1" w:val="clear"/>
      </w:tcPr>
    </w:tblStylePr>
  </w:style>
  <w:style w:type="table" w:styleId="NewsletterPhoto" w:customStyle="1">
    <w:name w:val="Newsletter Photo"/>
    <w:basedOn w:val="Tablanormal"/>
    <w:uiPriority w:val="99"/>
    <w:pPr>
      <w:spacing w:after="0" w:line="240" w:lineRule="auto"/>
    </w:pPr>
    <w:tblPr>
      <w:jc w:val="center"/>
      <w:tblInd w:w="0.0" w:type="dxa"/>
      <w:tblBorders>
        <w:top w:color="956aac" w:space="0" w:sz="4" w:themeColor="accent5" w:val="single"/>
        <w:left w:color="956aac" w:space="0" w:sz="4" w:themeColor="accent5" w:val="single"/>
        <w:bottom w:color="956aac" w:space="0" w:sz="4" w:themeColor="accent5" w:val="single"/>
        <w:right w:color="956aac" w:space="0" w:sz="4" w:themeColor="accent5" w:val="single"/>
      </w:tblBorders>
      <w:tblCellMar>
        <w:top w:w="0.0" w:type="dxa"/>
        <w:left w:w="0.0" w:type="dxa"/>
        <w:bottom w:w="0.0" w:type="dxa"/>
        <w:right w:w="0.0" w:type="dxa"/>
      </w:tblCellMar>
    </w:tblPr>
    <w:trPr>
      <w:jc w:val="center"/>
    </w:trPr>
    <w:tcPr>
      <w:vAlign w:val="center"/>
    </w:tcPr>
  </w:style>
  <w:style w:type="character" w:styleId="Textodelmarcadordeposicin">
    <w:name w:val="Placeholder Text"/>
    <w:basedOn w:val="Fuentedeprrafopredeter"/>
    <w:uiPriority w:val="99"/>
    <w:semiHidden w:val="1"/>
    <w:rPr>
      <w:color w:val="808080"/>
    </w:rPr>
  </w:style>
  <w:style w:type="paragraph" w:styleId="Encabezado">
    <w:name w:val="header"/>
    <w:basedOn w:val="Normal"/>
    <w:link w:val="EncabezadoCar"/>
    <w:uiPriority w:val="99"/>
    <w:unhideWhenUsed w:val="1"/>
    <w:pPr>
      <w:tabs>
        <w:tab w:val="center" w:pos="4680"/>
        <w:tab w:val="right" w:pos="9360"/>
      </w:tabs>
    </w:pPr>
  </w:style>
  <w:style w:type="character" w:styleId="EncabezadoCar" w:customStyle="1">
    <w:name w:val="Encabezado Car"/>
    <w:basedOn w:val="Fuentedeprrafopredeter"/>
    <w:link w:val="Encabezado"/>
    <w:uiPriority w:val="99"/>
  </w:style>
  <w:style w:type="paragraph" w:styleId="Prrafodelista">
    <w:name w:val="List Paragraph"/>
    <w:basedOn w:val="Normal"/>
    <w:uiPriority w:val="34"/>
    <w:qFormat w:val="1"/>
    <w:rsid w:val="003C3359"/>
    <w:pPr>
      <w:ind w:left="720"/>
      <w:contextualSpacing w:val="1"/>
    </w:pPr>
  </w:style>
  <w:style w:type="paragraph" w:styleId="Textodeglobo">
    <w:name w:val="Balloon Text"/>
    <w:basedOn w:val="Normal"/>
    <w:link w:val="TextodegloboCar"/>
    <w:uiPriority w:val="99"/>
    <w:semiHidden w:val="1"/>
    <w:unhideWhenUsed w:val="1"/>
    <w:rsid w:val="006F7ED0"/>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6F7ED0"/>
    <w:rPr>
      <w:rFonts w:ascii="Segoe UI" w:cs="Segoe UI" w:hAnsi="Segoe UI"/>
      <w:sz w:val="18"/>
      <w:szCs w:val="18"/>
    </w:rPr>
  </w:style>
  <w:style w:type="paragraph" w:styleId="TtulodeTDC">
    <w:name w:val="TOC Heading"/>
    <w:basedOn w:val="Ttulo1"/>
    <w:next w:val="Normal"/>
    <w:uiPriority w:val="39"/>
    <w:unhideWhenUsed w:val="1"/>
    <w:qFormat w:val="1"/>
    <w:rsid w:val="00D56F4F"/>
    <w:pPr>
      <w:spacing w:line="259" w:lineRule="auto"/>
      <w:outlineLvl w:val="9"/>
    </w:pPr>
    <w:rPr>
      <w:b w:val="0"/>
      <w:bCs w:val="0"/>
      <w:color w:val="12739b" w:themeColor="accent1" w:themeShade="0000BF"/>
      <w:sz w:val="32"/>
      <w:szCs w:val="32"/>
    </w:rPr>
  </w:style>
  <w:style w:type="paragraph" w:styleId="TDC1">
    <w:name w:val="toc 1"/>
    <w:basedOn w:val="Normal"/>
    <w:next w:val="Normal"/>
    <w:autoRedefine w:val="1"/>
    <w:uiPriority w:val="39"/>
    <w:unhideWhenUsed w:val="1"/>
    <w:rsid w:val="00585875"/>
    <w:pPr>
      <w:tabs>
        <w:tab w:val="right" w:leader="dot" w:pos="10790"/>
      </w:tabs>
      <w:spacing w:after="100"/>
    </w:pPr>
    <w:rPr>
      <w:rFonts w:asciiTheme="minorHAnsi" w:cstheme="minorBidi" w:eastAsiaTheme="minorEastAsia" w:hAnsiTheme="minorHAnsi"/>
      <w:noProof w:val="1"/>
      <w:sz w:val="6"/>
      <w:szCs w:val="20"/>
    </w:rPr>
  </w:style>
  <w:style w:type="character" w:styleId="Hipervnculo">
    <w:name w:val="Hyperlink"/>
    <w:basedOn w:val="Fuentedeprrafopredeter"/>
    <w:uiPriority w:val="99"/>
    <w:unhideWhenUsed w:val="1"/>
    <w:rsid w:val="00D56F4F"/>
    <w:rPr>
      <w:color w:val="199bd0" w:themeColor="hyperlink"/>
      <w:u w:val="single"/>
    </w:rPr>
  </w:style>
  <w:style w:type="paragraph" w:styleId="TDC2">
    <w:name w:val="toc 2"/>
    <w:basedOn w:val="Normal"/>
    <w:next w:val="Normal"/>
    <w:autoRedefine w:val="1"/>
    <w:uiPriority w:val="39"/>
    <w:unhideWhenUsed w:val="1"/>
    <w:rsid w:val="00D56F4F"/>
    <w:pPr>
      <w:spacing w:after="100" w:line="259" w:lineRule="auto"/>
      <w:ind w:left="220"/>
    </w:pPr>
    <w:rPr>
      <w:rFonts w:eastAsiaTheme="minorEastAsia"/>
    </w:rPr>
  </w:style>
  <w:style w:type="paragraph" w:styleId="TDC3">
    <w:name w:val="toc 3"/>
    <w:basedOn w:val="Normal"/>
    <w:next w:val="Normal"/>
    <w:autoRedefine w:val="1"/>
    <w:uiPriority w:val="39"/>
    <w:unhideWhenUsed w:val="1"/>
    <w:rsid w:val="00D56F4F"/>
    <w:pPr>
      <w:spacing w:after="100" w:line="259" w:lineRule="auto"/>
      <w:ind w:left="440"/>
    </w:pPr>
    <w:rPr>
      <w:rFonts w:eastAsiaTheme="minorEastAsia"/>
    </w:rPr>
  </w:style>
  <w:style w:type="table" w:styleId="PlainTable1" w:customStyle="1">
    <w:name w:val="Plain Table 1"/>
    <w:basedOn w:val="Tablanormal"/>
    <w:uiPriority w:val="41"/>
    <w:rsid w:val="00EE0C0F"/>
    <w:pPr>
      <w:spacing w:after="0" w:line="240" w:lineRule="auto"/>
    </w:p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semiHidden w:val="1"/>
    <w:unhideWhenUsed w:val="1"/>
    <w:rsid w:val="00FD4B00"/>
    <w:pPr>
      <w:spacing w:after="100" w:afterAutospacing="1" w:before="100" w:beforeAutospacing="1"/>
    </w:pPr>
  </w:style>
  <w:style w:type="paragraph" w:styleId="TDC4">
    <w:name w:val="toc 4"/>
    <w:basedOn w:val="Normal"/>
    <w:next w:val="Normal"/>
    <w:autoRedefine w:val="1"/>
    <w:uiPriority w:val="39"/>
    <w:unhideWhenUsed w:val="1"/>
    <w:rsid w:val="00585875"/>
    <w:pPr>
      <w:spacing w:after="100" w:line="259" w:lineRule="auto"/>
      <w:ind w:left="660"/>
    </w:pPr>
    <w:rPr>
      <w:rFonts w:asciiTheme="minorHAnsi" w:cstheme="minorBidi" w:eastAsiaTheme="minorEastAsia" w:hAnsiTheme="minorHAnsi"/>
      <w:sz w:val="22"/>
      <w:szCs w:val="22"/>
    </w:rPr>
  </w:style>
  <w:style w:type="paragraph" w:styleId="TDC5">
    <w:name w:val="toc 5"/>
    <w:basedOn w:val="Normal"/>
    <w:next w:val="Normal"/>
    <w:autoRedefine w:val="1"/>
    <w:uiPriority w:val="39"/>
    <w:unhideWhenUsed w:val="1"/>
    <w:rsid w:val="00585875"/>
    <w:pPr>
      <w:spacing w:after="100" w:line="259" w:lineRule="auto"/>
      <w:ind w:left="880"/>
    </w:pPr>
    <w:rPr>
      <w:rFonts w:asciiTheme="minorHAnsi" w:cstheme="minorBidi" w:eastAsiaTheme="minorEastAsia" w:hAnsiTheme="minorHAnsi"/>
      <w:sz w:val="22"/>
      <w:szCs w:val="22"/>
    </w:rPr>
  </w:style>
  <w:style w:type="paragraph" w:styleId="TDC6">
    <w:name w:val="toc 6"/>
    <w:basedOn w:val="Normal"/>
    <w:next w:val="Normal"/>
    <w:autoRedefine w:val="1"/>
    <w:uiPriority w:val="39"/>
    <w:unhideWhenUsed w:val="1"/>
    <w:rsid w:val="00585875"/>
    <w:pPr>
      <w:spacing w:after="100" w:line="259" w:lineRule="auto"/>
      <w:ind w:left="1100"/>
    </w:pPr>
    <w:rPr>
      <w:rFonts w:asciiTheme="minorHAnsi" w:cstheme="minorBidi" w:eastAsiaTheme="minorEastAsia" w:hAnsiTheme="minorHAnsi"/>
      <w:sz w:val="22"/>
      <w:szCs w:val="22"/>
    </w:rPr>
  </w:style>
  <w:style w:type="paragraph" w:styleId="TDC7">
    <w:name w:val="toc 7"/>
    <w:basedOn w:val="Normal"/>
    <w:next w:val="Normal"/>
    <w:autoRedefine w:val="1"/>
    <w:uiPriority w:val="39"/>
    <w:unhideWhenUsed w:val="1"/>
    <w:rsid w:val="00585875"/>
    <w:pPr>
      <w:spacing w:after="100" w:line="259" w:lineRule="auto"/>
      <w:ind w:left="1320"/>
    </w:pPr>
    <w:rPr>
      <w:rFonts w:asciiTheme="minorHAnsi" w:cstheme="minorBidi" w:eastAsiaTheme="minorEastAsia" w:hAnsiTheme="minorHAnsi"/>
      <w:sz w:val="22"/>
      <w:szCs w:val="22"/>
    </w:rPr>
  </w:style>
  <w:style w:type="paragraph" w:styleId="TDC8">
    <w:name w:val="toc 8"/>
    <w:basedOn w:val="Normal"/>
    <w:next w:val="Normal"/>
    <w:autoRedefine w:val="1"/>
    <w:uiPriority w:val="39"/>
    <w:unhideWhenUsed w:val="1"/>
    <w:rsid w:val="00585875"/>
    <w:pPr>
      <w:spacing w:after="100" w:line="259" w:lineRule="auto"/>
      <w:ind w:left="1540"/>
    </w:pPr>
    <w:rPr>
      <w:rFonts w:asciiTheme="minorHAnsi" w:cstheme="minorBidi" w:eastAsiaTheme="minorEastAsia" w:hAnsiTheme="minorHAnsi"/>
      <w:sz w:val="22"/>
      <w:szCs w:val="22"/>
    </w:rPr>
  </w:style>
  <w:style w:type="paragraph" w:styleId="TDC9">
    <w:name w:val="toc 9"/>
    <w:basedOn w:val="Normal"/>
    <w:next w:val="Normal"/>
    <w:autoRedefine w:val="1"/>
    <w:uiPriority w:val="39"/>
    <w:unhideWhenUsed w:val="1"/>
    <w:rsid w:val="00585875"/>
    <w:pPr>
      <w:spacing w:after="100" w:line="259" w:lineRule="auto"/>
      <w:ind w:left="1760"/>
    </w:pPr>
    <w:rPr>
      <w:rFonts w:asciiTheme="minorHAnsi" w:cstheme="minorBidi" w:eastAsiaTheme="minorEastAsia" w:hAnsiTheme="minorHAnsi"/>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before="0" w:line="240" w:lineRule="auto"/>
    </w:pPr>
    <w:tblPr>
      <w:tblStyleRowBandSize w:val="1"/>
      <w:tblStyleColBandSize w:val="1"/>
      <w:tblCellMar>
        <w:top w:w="0.0" w:type="dxa"/>
        <w:left w:w="108.0" w:type="dxa"/>
        <w:bottom w:w="0.0" w:type="dxa"/>
        <w:right w:w="108.0" w:type="dxa"/>
      </w:tblCellMar>
    </w:tblPr>
    <w:tcPr>
      <w:shd w:fill="f2f2f2" w:val="clear"/>
      <w:vAlign w:val="cente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upereduc.cl/wp-content/uploads/2020/02/Dictamen-N%C2%B0-0052-17-02-2020.pdf" TargetMode="External"/><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image" Target="media/image1.png"/><Relationship Id="rId21" Type="http://schemas.openxmlformats.org/officeDocument/2006/relationships/image" Target="media/image4.png"/><Relationship Id="rId13" Type="http://schemas.openxmlformats.org/officeDocument/2006/relationships/hyperlink" Target="https://sainttrinitycollege.cl"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15" Type="http://schemas.openxmlformats.org/officeDocument/2006/relationships/hyperlink" Target="https://www.bcn.cl/leychile/navegar?idNorma=1014974&amp;idParte=8940716" TargetMode="External"/><Relationship Id="rId14" Type="http://schemas.openxmlformats.org/officeDocument/2006/relationships/hyperlink" Target="https://sainttrinitycollege.cl" TargetMode="External"/><Relationship Id="rId17" Type="http://schemas.openxmlformats.org/officeDocument/2006/relationships/hyperlink" Target="https://www.bcn.cl/leychile/navegar?idNorma=1026910" TargetMode="External"/><Relationship Id="rId16" Type="http://schemas.openxmlformats.org/officeDocument/2006/relationships/hyperlink" Target="https://www.bcn.cl/leychile/navegar?idNorma=127911&amp;idVersion=2022-01-24" TargetMode="External"/><Relationship Id="rId5" Type="http://schemas.openxmlformats.org/officeDocument/2006/relationships/numbering" Target="numbering.xml"/><Relationship Id="rId19" Type="http://schemas.openxmlformats.org/officeDocument/2006/relationships/hyperlink" Target="https://www.supereduc.cl/wp-content/uploads/2018/11/REX-N%C2%BA-0860-APRUEBA-CIRCULAR-QUE-IMPARTE-INSTRUCCIONES-SOBRE-REGLAMENTOS.._-002.pdf" TargetMode="External"/><Relationship Id="rId6" Type="http://schemas.openxmlformats.org/officeDocument/2006/relationships/styles" Target="styles.xml"/><Relationship Id="rId18" Type="http://schemas.openxmlformats.org/officeDocument/2006/relationships/hyperlink" Target="https://www.supereduc.cl/wp-content/uploads/2018/06/CIRCULAR-QUE-IMPARTE-INSTRUCCIONES-SOBRE-REGLAMENTOS-INTERNOS-ESTABLECIMEINTOS-EDUCACIONALES-ENSE%C3%91ANZA-B%C3%81SICA-Y-MEDIA..._opt.pdf"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RJHyNtuHO7gAxQLD3UPhxsl3Kw==">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xbXJjdTA5MgloLjQ2cjBjbzIyCWguMmx3YW12dj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NzNDl6eWMyCWguMjc5a2E2NTIIaC5tZXVrZHkyCWguMzZlaTMxcjIJaC4xbGpzZDlrMgloLjQ1amZ2eGQyCWguMmtvcTY1NjIIaC56dTBnY3oyCWguM2p0bnowczgAciExNk1EVFBYanBCT19UYWlaSlZSdlhncDBTUWZ4dDRWe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2023-05-13T21:07:00Z</dcterms:created>
  <dc:creator>ACER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